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oter1.xml" ContentType="application/vnd.openxmlformats-officedocument.wordprocessingml.footer+xml"/>
  <Default Extension="tiff" ContentType="image/tif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0885" w:rsidRPr="00B859F9" w:rsidRDefault="00A95CCC">
      <w:pPr>
        <w:pStyle w:val="a4"/>
        <w:rPr>
          <w:b/>
          <w:bCs/>
          <w:color w:val="000000"/>
          <w:sz w:val="44"/>
          <w:szCs w:val="44"/>
        </w:rPr>
      </w:pPr>
      <w:bookmarkStart w:id="0" w:name="OLE_LINK1"/>
      <w:bookmarkStart w:id="1" w:name="OLE_LINK2"/>
      <w:r w:rsidRPr="00B859F9">
        <w:rPr>
          <w:b/>
          <w:bCs/>
          <w:color w:val="000000"/>
          <w:sz w:val="44"/>
          <w:szCs w:val="44"/>
        </w:rPr>
        <w:t>论文</w:t>
      </w:r>
      <w:r w:rsidR="004A0885" w:rsidRPr="00B859F9">
        <w:rPr>
          <w:b/>
          <w:bCs/>
          <w:color w:val="000000"/>
          <w:sz w:val="44"/>
          <w:szCs w:val="44"/>
        </w:rPr>
        <w:t>写作及排版规范</w:t>
      </w:r>
    </w:p>
    <w:p w:rsidR="004A0885" w:rsidRPr="00B859F9" w:rsidRDefault="00A95CCC">
      <w:pPr>
        <w:jc w:val="center"/>
        <w:rPr>
          <w:rFonts w:eastAsia="楷体"/>
          <w:sz w:val="28"/>
          <w:szCs w:val="28"/>
        </w:rPr>
      </w:pPr>
      <w:r w:rsidRPr="00B859F9">
        <w:rPr>
          <w:rFonts w:eastAsia="楷体"/>
          <w:color w:val="000000"/>
          <w:sz w:val="28"/>
          <w:szCs w:val="28"/>
        </w:rPr>
        <w:t>姓名</w:t>
      </w:r>
    </w:p>
    <w:p w:rsidR="004A0885" w:rsidRPr="00B859F9" w:rsidRDefault="008A417F" w:rsidP="000C7794">
      <w:pPr>
        <w:ind w:left="456"/>
        <w:jc w:val="center"/>
        <w:rPr>
          <w:szCs w:val="21"/>
        </w:rPr>
      </w:pPr>
      <w:r w:rsidRPr="00B859F9">
        <w:rPr>
          <w:szCs w:val="21"/>
        </w:rPr>
        <w:t>（中国船舶集团有限公司第七二五研究所</w:t>
      </w:r>
      <w:r w:rsidR="004A0885" w:rsidRPr="00B859F9">
        <w:rPr>
          <w:szCs w:val="21"/>
        </w:rPr>
        <w:t>，</w:t>
      </w:r>
      <w:r w:rsidRPr="00B859F9">
        <w:rPr>
          <w:szCs w:val="21"/>
        </w:rPr>
        <w:t>河南</w:t>
      </w:r>
      <w:r w:rsidR="004A0885" w:rsidRPr="00B859F9">
        <w:rPr>
          <w:szCs w:val="21"/>
        </w:rPr>
        <w:t xml:space="preserve"> </w:t>
      </w:r>
      <w:r w:rsidRPr="00B859F9">
        <w:rPr>
          <w:szCs w:val="21"/>
        </w:rPr>
        <w:t>洛阳</w:t>
      </w:r>
      <w:r w:rsidR="004A0885" w:rsidRPr="00B859F9">
        <w:rPr>
          <w:szCs w:val="21"/>
        </w:rPr>
        <w:t xml:space="preserve"> </w:t>
      </w:r>
      <w:r w:rsidRPr="00B859F9">
        <w:rPr>
          <w:szCs w:val="21"/>
        </w:rPr>
        <w:t>471023</w:t>
      </w:r>
      <w:r w:rsidR="00A30C95" w:rsidRPr="00B859F9">
        <w:rPr>
          <w:szCs w:val="21"/>
        </w:rPr>
        <w:t>）</w:t>
      </w:r>
    </w:p>
    <w:p w:rsidR="004A0885" w:rsidRPr="00B859F9" w:rsidRDefault="004A0885">
      <w:pPr>
        <w:jc w:val="center"/>
      </w:pPr>
    </w:p>
    <w:p w:rsidR="00446D47" w:rsidRPr="00B859F9" w:rsidRDefault="004A0885">
      <w:pPr>
        <w:ind w:left="420" w:right="420" w:firstLine="11"/>
        <w:rPr>
          <w:rFonts w:eastAsia="黑体"/>
          <w:bCs/>
          <w:sz w:val="18"/>
          <w:szCs w:val="18"/>
        </w:rPr>
      </w:pPr>
      <w:r w:rsidRPr="00B859F9">
        <w:rPr>
          <w:rFonts w:eastAsia="黑体"/>
          <w:bCs/>
          <w:sz w:val="18"/>
          <w:szCs w:val="18"/>
        </w:rPr>
        <w:t>摘</w:t>
      </w:r>
      <w:r w:rsidRPr="00B859F9">
        <w:rPr>
          <w:rFonts w:eastAsia="黑体"/>
          <w:bCs/>
          <w:sz w:val="18"/>
          <w:szCs w:val="18"/>
        </w:rPr>
        <w:t xml:space="preserve">  </w:t>
      </w:r>
      <w:r w:rsidRPr="00B859F9">
        <w:rPr>
          <w:rFonts w:eastAsia="黑体"/>
          <w:bCs/>
          <w:sz w:val="18"/>
          <w:szCs w:val="18"/>
        </w:rPr>
        <w:t>要</w:t>
      </w:r>
      <w:r w:rsidRPr="00B859F9">
        <w:rPr>
          <w:rFonts w:eastAsia="黑体"/>
          <w:bCs/>
          <w:sz w:val="18"/>
          <w:szCs w:val="18"/>
        </w:rPr>
        <w:t>:</w:t>
      </w:r>
      <w:r w:rsidR="00446D47" w:rsidRPr="00B859F9">
        <w:rPr>
          <w:rFonts w:eastAsiaTheme="minorEastAsia"/>
          <w:bCs/>
          <w:sz w:val="18"/>
          <w:szCs w:val="18"/>
        </w:rPr>
        <w:t>此为模版文件，请将相应内容直接</w:t>
      </w:r>
      <w:r w:rsidR="000C7794" w:rsidRPr="00B859F9">
        <w:rPr>
          <w:rFonts w:eastAsiaTheme="minorEastAsia"/>
          <w:bCs/>
          <w:sz w:val="18"/>
          <w:szCs w:val="18"/>
        </w:rPr>
        <w:t>填入</w:t>
      </w:r>
      <w:r w:rsidR="00446D47" w:rsidRPr="00B859F9">
        <w:rPr>
          <w:rFonts w:eastAsiaTheme="minorEastAsia"/>
          <w:bCs/>
          <w:sz w:val="18"/>
          <w:szCs w:val="18"/>
        </w:rPr>
        <w:t>，不要试图改动版式及字号。</w:t>
      </w:r>
      <w:r w:rsidR="000C7794" w:rsidRPr="00B859F9">
        <w:rPr>
          <w:rFonts w:eastAsiaTheme="minorEastAsia"/>
          <w:bCs/>
          <w:sz w:val="18"/>
          <w:szCs w:val="18"/>
        </w:rPr>
        <w:t>介绍了</w:t>
      </w:r>
      <w:r w:rsidR="00446D47" w:rsidRPr="00B859F9">
        <w:rPr>
          <w:rFonts w:eastAsiaTheme="minorEastAsia"/>
          <w:bCs/>
          <w:sz w:val="18"/>
          <w:szCs w:val="18"/>
        </w:rPr>
        <w:t>本刊的写作规范（特别是参考文献）</w:t>
      </w:r>
      <w:r w:rsidR="000C7794" w:rsidRPr="00B859F9">
        <w:rPr>
          <w:rFonts w:eastAsiaTheme="minorEastAsia"/>
          <w:bCs/>
          <w:sz w:val="18"/>
          <w:szCs w:val="18"/>
        </w:rPr>
        <w:t>、</w:t>
      </w:r>
      <w:r w:rsidR="00446D47" w:rsidRPr="00B859F9">
        <w:rPr>
          <w:rFonts w:eastAsiaTheme="minorEastAsia"/>
          <w:bCs/>
          <w:sz w:val="18"/>
          <w:szCs w:val="18"/>
        </w:rPr>
        <w:t>排版格式</w:t>
      </w:r>
      <w:r w:rsidR="000C7794" w:rsidRPr="00B859F9">
        <w:rPr>
          <w:rFonts w:eastAsiaTheme="minorEastAsia"/>
          <w:bCs/>
          <w:sz w:val="18"/>
          <w:szCs w:val="18"/>
        </w:rPr>
        <w:t>及使用的</w:t>
      </w:r>
      <w:r w:rsidR="00446D47" w:rsidRPr="00B859F9">
        <w:rPr>
          <w:rFonts w:eastAsiaTheme="minorEastAsia"/>
          <w:bCs/>
          <w:sz w:val="18"/>
          <w:szCs w:val="18"/>
        </w:rPr>
        <w:t>排版软件：文章正文为</w:t>
      </w:r>
      <w:r w:rsidR="00446D47" w:rsidRPr="00B859F9">
        <w:rPr>
          <w:rFonts w:eastAsiaTheme="minorEastAsia"/>
          <w:bCs/>
          <w:sz w:val="18"/>
          <w:szCs w:val="18"/>
        </w:rPr>
        <w:t>Word</w:t>
      </w:r>
      <w:r w:rsidR="000C7794" w:rsidRPr="00B859F9">
        <w:rPr>
          <w:rFonts w:eastAsiaTheme="minorEastAsia"/>
          <w:bCs/>
          <w:sz w:val="18"/>
          <w:szCs w:val="18"/>
        </w:rPr>
        <w:t>，</w:t>
      </w:r>
      <w:r w:rsidR="00446D47" w:rsidRPr="00B859F9">
        <w:rPr>
          <w:rFonts w:eastAsiaTheme="minorEastAsia"/>
          <w:bCs/>
          <w:sz w:val="18"/>
          <w:szCs w:val="18"/>
        </w:rPr>
        <w:t>表和公式为</w:t>
      </w:r>
      <w:r w:rsidR="00446D47" w:rsidRPr="00B859F9">
        <w:rPr>
          <w:rFonts w:eastAsiaTheme="minorEastAsia"/>
          <w:bCs/>
          <w:sz w:val="18"/>
          <w:szCs w:val="18"/>
        </w:rPr>
        <w:t>Word</w:t>
      </w:r>
      <w:r w:rsidR="00446D47" w:rsidRPr="00B859F9">
        <w:rPr>
          <w:rFonts w:eastAsiaTheme="minorEastAsia"/>
          <w:bCs/>
          <w:sz w:val="18"/>
          <w:szCs w:val="18"/>
        </w:rPr>
        <w:t>自带公式编辑器或</w:t>
      </w:r>
      <w:r w:rsidR="00446D47" w:rsidRPr="00B859F9">
        <w:rPr>
          <w:rFonts w:eastAsiaTheme="minorEastAsia"/>
          <w:bCs/>
          <w:sz w:val="18"/>
          <w:szCs w:val="18"/>
        </w:rPr>
        <w:t>Equation</w:t>
      </w:r>
      <w:r w:rsidR="000C7794" w:rsidRPr="00B859F9">
        <w:rPr>
          <w:rFonts w:eastAsiaTheme="minorEastAsia"/>
          <w:bCs/>
          <w:sz w:val="18"/>
          <w:szCs w:val="18"/>
        </w:rPr>
        <w:t>，</w:t>
      </w:r>
      <w:r w:rsidR="00446D47" w:rsidRPr="00B859F9">
        <w:rPr>
          <w:rFonts w:eastAsiaTheme="minorEastAsia"/>
          <w:bCs/>
          <w:sz w:val="18"/>
          <w:szCs w:val="18"/>
        </w:rPr>
        <w:t>曲线及照片为</w:t>
      </w:r>
      <w:r w:rsidR="00446D47" w:rsidRPr="00B859F9">
        <w:rPr>
          <w:rFonts w:eastAsiaTheme="minorEastAsia"/>
          <w:bCs/>
          <w:sz w:val="18"/>
          <w:szCs w:val="18"/>
        </w:rPr>
        <w:t>Origin</w:t>
      </w:r>
      <w:r w:rsidR="00446D47" w:rsidRPr="00B859F9">
        <w:rPr>
          <w:rFonts w:eastAsiaTheme="minorEastAsia"/>
          <w:bCs/>
          <w:sz w:val="18"/>
          <w:szCs w:val="18"/>
        </w:rPr>
        <w:t>、</w:t>
      </w:r>
      <w:r w:rsidR="00446D47" w:rsidRPr="00B859F9">
        <w:rPr>
          <w:rFonts w:eastAsiaTheme="minorEastAsia"/>
          <w:bCs/>
          <w:sz w:val="18"/>
          <w:szCs w:val="18"/>
        </w:rPr>
        <w:t>Photoshop</w:t>
      </w:r>
      <w:r w:rsidR="00446D47" w:rsidRPr="00B859F9">
        <w:rPr>
          <w:rFonts w:eastAsiaTheme="minorEastAsia"/>
          <w:bCs/>
          <w:sz w:val="18"/>
          <w:szCs w:val="18"/>
        </w:rPr>
        <w:t>。投稿时，应以本规范作样本，从书眉、标题、大小写到格式与样本一致。参考文献应规范齐全，注意英文字母大小写、正斜体及中英文对照内容。摘要不少于</w:t>
      </w:r>
      <w:r w:rsidR="00446D47" w:rsidRPr="00B859F9">
        <w:rPr>
          <w:rFonts w:eastAsiaTheme="minorEastAsia"/>
          <w:bCs/>
          <w:sz w:val="18"/>
          <w:szCs w:val="18"/>
        </w:rPr>
        <w:t>200</w:t>
      </w:r>
      <w:r w:rsidR="00446D47" w:rsidRPr="00B859F9">
        <w:rPr>
          <w:rFonts w:eastAsiaTheme="minorEastAsia"/>
          <w:bCs/>
          <w:sz w:val="18"/>
          <w:szCs w:val="18"/>
        </w:rPr>
        <w:t>字，且中英文对照。全文建议在</w:t>
      </w:r>
      <w:r w:rsidR="00446D47" w:rsidRPr="00B859F9">
        <w:rPr>
          <w:rFonts w:eastAsiaTheme="minorEastAsia"/>
          <w:bCs/>
          <w:sz w:val="18"/>
          <w:szCs w:val="18"/>
        </w:rPr>
        <w:t>5 000~10 000</w:t>
      </w:r>
      <w:r w:rsidR="00446D47" w:rsidRPr="00B859F9">
        <w:rPr>
          <w:rFonts w:eastAsiaTheme="minorEastAsia"/>
          <w:bCs/>
          <w:sz w:val="18"/>
          <w:szCs w:val="18"/>
        </w:rPr>
        <w:t>字，提倡简明扼要。</w:t>
      </w:r>
    </w:p>
    <w:p w:rsidR="004A0885" w:rsidRPr="00B859F9" w:rsidRDefault="004A0885">
      <w:pPr>
        <w:ind w:left="420" w:right="420" w:firstLine="11"/>
        <w:rPr>
          <w:sz w:val="18"/>
          <w:szCs w:val="18"/>
        </w:rPr>
      </w:pPr>
      <w:r w:rsidRPr="00B859F9">
        <w:rPr>
          <w:rFonts w:eastAsia="黑体"/>
          <w:bCs/>
          <w:sz w:val="18"/>
          <w:szCs w:val="18"/>
        </w:rPr>
        <w:t>关键词</w:t>
      </w:r>
      <w:r w:rsidR="000E03B5" w:rsidRPr="00B859F9">
        <w:rPr>
          <w:rFonts w:eastAsia="黑体"/>
          <w:bCs/>
          <w:sz w:val="18"/>
          <w:szCs w:val="18"/>
        </w:rPr>
        <w:t>：</w:t>
      </w:r>
      <w:r w:rsidRPr="00B859F9">
        <w:rPr>
          <w:bCs/>
          <w:color w:val="000000"/>
          <w:sz w:val="18"/>
          <w:szCs w:val="18"/>
        </w:rPr>
        <w:t>写作规范；排版格式；排版软件</w:t>
      </w:r>
    </w:p>
    <w:p w:rsidR="000E03B5" w:rsidRPr="00B859F9" w:rsidRDefault="00731E0B">
      <w:pPr>
        <w:ind w:left="420" w:right="420" w:firstLine="11"/>
        <w:rPr>
          <w:sz w:val="18"/>
          <w:szCs w:val="18"/>
        </w:rPr>
      </w:pPr>
      <w:r w:rsidRPr="00B859F9">
        <w:rPr>
          <w:rFonts w:eastAsia="黑体"/>
          <w:bCs/>
          <w:sz w:val="18"/>
          <w:szCs w:val="18"/>
        </w:rPr>
        <w:t>中图</w:t>
      </w:r>
      <w:r w:rsidR="004A0885" w:rsidRPr="00B859F9">
        <w:rPr>
          <w:rFonts w:eastAsia="黑体"/>
          <w:bCs/>
          <w:sz w:val="18"/>
          <w:szCs w:val="18"/>
        </w:rPr>
        <w:t>分类号：</w:t>
      </w:r>
      <w:r w:rsidR="004A0885" w:rsidRPr="00B859F9">
        <w:rPr>
          <w:bCs/>
          <w:color w:val="000000"/>
          <w:sz w:val="18"/>
          <w:szCs w:val="18"/>
        </w:rPr>
        <w:t>TG</w:t>
      </w:r>
      <w:r w:rsidR="000E03B5" w:rsidRPr="00B859F9">
        <w:rPr>
          <w:bCs/>
          <w:color w:val="000000"/>
          <w:sz w:val="18"/>
          <w:szCs w:val="18"/>
        </w:rPr>
        <w:t>146.21</w:t>
      </w:r>
      <w:r w:rsidR="004A0885" w:rsidRPr="00B859F9">
        <w:rPr>
          <w:bCs/>
          <w:color w:val="000000"/>
          <w:sz w:val="18"/>
          <w:szCs w:val="18"/>
        </w:rPr>
        <w:t xml:space="preserve"> </w:t>
      </w:r>
      <w:r w:rsidR="004A0885" w:rsidRPr="00B859F9">
        <w:rPr>
          <w:sz w:val="18"/>
          <w:szCs w:val="18"/>
        </w:rPr>
        <w:t xml:space="preserve">    </w:t>
      </w:r>
      <w:r w:rsidR="004A0885" w:rsidRPr="00B859F9">
        <w:rPr>
          <w:rFonts w:eastAsia="黑体"/>
          <w:bCs/>
          <w:sz w:val="18"/>
          <w:szCs w:val="18"/>
        </w:rPr>
        <w:t xml:space="preserve"> </w:t>
      </w:r>
      <w:r w:rsidR="004A0885" w:rsidRPr="00B859F9">
        <w:rPr>
          <w:rFonts w:eastAsia="黑体"/>
          <w:bCs/>
          <w:sz w:val="18"/>
          <w:szCs w:val="18"/>
        </w:rPr>
        <w:t>文献标识码：</w:t>
      </w:r>
      <w:r w:rsidR="004A0885" w:rsidRPr="00B859F9">
        <w:rPr>
          <w:bCs/>
          <w:color w:val="000000"/>
          <w:sz w:val="18"/>
          <w:szCs w:val="18"/>
        </w:rPr>
        <w:t>A</w:t>
      </w:r>
      <w:r w:rsidR="004A0885" w:rsidRPr="00B859F9">
        <w:rPr>
          <w:sz w:val="18"/>
          <w:szCs w:val="18"/>
        </w:rPr>
        <w:t xml:space="preserve"> </w:t>
      </w:r>
    </w:p>
    <w:p w:rsidR="000E03B5" w:rsidRPr="00B859F9" w:rsidRDefault="000E03B5">
      <w:pPr>
        <w:ind w:left="420" w:right="420" w:firstLine="11"/>
        <w:rPr>
          <w:sz w:val="18"/>
        </w:rPr>
      </w:pPr>
    </w:p>
    <w:p w:rsidR="009C1CDA" w:rsidRPr="00B859F9" w:rsidRDefault="00DD5153" w:rsidP="009C1CDA">
      <w:pPr>
        <w:jc w:val="center"/>
        <w:rPr>
          <w:b/>
          <w:bCs/>
          <w:color w:val="000000"/>
          <w:sz w:val="44"/>
        </w:rPr>
      </w:pPr>
      <w:r w:rsidRPr="00B859F9">
        <w:rPr>
          <w:b/>
          <w:bCs/>
          <w:color w:val="000000"/>
          <w:sz w:val="44"/>
        </w:rPr>
        <w:t>Development and Application of Materials</w:t>
      </w:r>
    </w:p>
    <w:p w:rsidR="009C1CDA" w:rsidRPr="00B859F9" w:rsidRDefault="00A95CCC" w:rsidP="009C1CDA">
      <w:pPr>
        <w:ind w:leftChars="200" w:left="420" w:rightChars="200" w:right="420"/>
        <w:jc w:val="center"/>
        <w:rPr>
          <w:i/>
          <w:sz w:val="28"/>
          <w:szCs w:val="28"/>
          <w:vertAlign w:val="superscript"/>
        </w:rPr>
      </w:pPr>
      <w:r w:rsidRPr="00B859F9">
        <w:rPr>
          <w:i/>
          <w:sz w:val="28"/>
          <w:szCs w:val="28"/>
        </w:rPr>
        <w:t>XING Ming</w:t>
      </w:r>
    </w:p>
    <w:p w:rsidR="009C1CDA" w:rsidRPr="00B859F9" w:rsidRDefault="00DD5153" w:rsidP="009C1CDA">
      <w:pPr>
        <w:ind w:leftChars="200" w:left="420" w:rightChars="200" w:right="420"/>
        <w:jc w:val="center"/>
        <w:rPr>
          <w:szCs w:val="21"/>
        </w:rPr>
      </w:pPr>
      <w:r w:rsidRPr="00B859F9">
        <w:rPr>
          <w:szCs w:val="21"/>
        </w:rPr>
        <w:t>（</w:t>
      </w:r>
      <w:r w:rsidRPr="00B859F9">
        <w:rPr>
          <w:szCs w:val="21"/>
        </w:rPr>
        <w:t>Luoyang Ship Material Research Institute</w:t>
      </w:r>
      <w:r w:rsidR="009C1CDA" w:rsidRPr="00B859F9">
        <w:rPr>
          <w:szCs w:val="21"/>
        </w:rPr>
        <w:t xml:space="preserve">, </w:t>
      </w:r>
      <w:r w:rsidRPr="00B859F9">
        <w:rPr>
          <w:szCs w:val="21"/>
        </w:rPr>
        <w:t>Luoyang</w:t>
      </w:r>
      <w:r w:rsidR="009C1CDA" w:rsidRPr="00B859F9">
        <w:rPr>
          <w:szCs w:val="21"/>
        </w:rPr>
        <w:t xml:space="preserve"> </w:t>
      </w:r>
      <w:r w:rsidRPr="00B859F9">
        <w:rPr>
          <w:szCs w:val="21"/>
        </w:rPr>
        <w:t>471023</w:t>
      </w:r>
      <w:r w:rsidR="009C1CDA" w:rsidRPr="00B859F9">
        <w:rPr>
          <w:szCs w:val="21"/>
        </w:rPr>
        <w:t>, China</w:t>
      </w:r>
      <w:r w:rsidRPr="00B859F9">
        <w:rPr>
          <w:szCs w:val="21"/>
        </w:rPr>
        <w:t>）</w:t>
      </w:r>
    </w:p>
    <w:p w:rsidR="009C1CDA" w:rsidRPr="00B859F9" w:rsidRDefault="009C1CDA" w:rsidP="009C1CDA">
      <w:pPr>
        <w:ind w:leftChars="200" w:left="420" w:rightChars="200" w:right="420"/>
        <w:jc w:val="center"/>
        <w:rPr>
          <w:szCs w:val="21"/>
        </w:rPr>
      </w:pPr>
    </w:p>
    <w:p w:rsidR="006425DB" w:rsidRPr="00B859F9" w:rsidRDefault="009C1CDA" w:rsidP="006425DB">
      <w:pPr>
        <w:ind w:leftChars="200" w:left="420" w:rightChars="200" w:right="420"/>
        <w:rPr>
          <w:sz w:val="18"/>
          <w:szCs w:val="18"/>
        </w:rPr>
      </w:pPr>
      <w:r w:rsidRPr="00B859F9">
        <w:rPr>
          <w:b/>
          <w:sz w:val="18"/>
          <w:szCs w:val="18"/>
        </w:rPr>
        <w:t>Abstract:</w:t>
      </w:r>
      <w:r w:rsidRPr="00B859F9">
        <w:rPr>
          <w:sz w:val="18"/>
          <w:szCs w:val="18"/>
        </w:rPr>
        <w:t xml:space="preserve"> </w:t>
      </w:r>
      <w:r w:rsidR="006425DB" w:rsidRPr="00B859F9">
        <w:rPr>
          <w:sz w:val="18"/>
          <w:szCs w:val="18"/>
        </w:rPr>
        <w:t>The journal is designed to "become a platform for technical exchange of materials in shipbuilding and ocean engineering, strengthen the academic exchange of materials, and promote the technological innovation and industrial development of shipbuilding industry and ocean engineering field". It mainly publishes high-level papers related to various metal materials, polymer materials, inorganic non-metallic materials, composite materials, as well as corrosion and protection, failure analysis, testing and evaluation technologies.</w:t>
      </w:r>
    </w:p>
    <w:p w:rsidR="004A0885" w:rsidRPr="00B859F9" w:rsidRDefault="009C1CDA" w:rsidP="009C1CDA">
      <w:pPr>
        <w:ind w:leftChars="200" w:left="420" w:rightChars="200" w:right="420"/>
        <w:rPr>
          <w:sz w:val="18"/>
          <w:szCs w:val="18"/>
        </w:rPr>
      </w:pPr>
      <w:r w:rsidRPr="00B859F9">
        <w:rPr>
          <w:b/>
          <w:sz w:val="18"/>
          <w:szCs w:val="18"/>
        </w:rPr>
        <w:t xml:space="preserve">Keywords: </w:t>
      </w:r>
      <w:r w:rsidR="002B721B" w:rsidRPr="00B859F9">
        <w:rPr>
          <w:sz w:val="18"/>
          <w:szCs w:val="18"/>
        </w:rPr>
        <w:t>metal material; corrosion-resistant coating material; material testing</w:t>
      </w:r>
    </w:p>
    <w:p w:rsidR="009C1CDA" w:rsidRPr="00B859F9" w:rsidRDefault="009C1CDA" w:rsidP="009C1CDA">
      <w:pPr>
        <w:ind w:leftChars="200" w:left="420" w:rightChars="200" w:right="420"/>
        <w:rPr>
          <w:sz w:val="18"/>
        </w:rPr>
      </w:pPr>
    </w:p>
    <w:p w:rsidR="009C1CDA" w:rsidRPr="00B859F9" w:rsidRDefault="009C1CDA" w:rsidP="009C1CDA">
      <w:pPr>
        <w:ind w:rightChars="200" w:right="420"/>
        <w:rPr>
          <w:sz w:val="18"/>
        </w:rPr>
        <w:sectPr w:rsidR="009C1CDA" w:rsidRPr="00B859F9" w:rsidSect="009C1CDA">
          <w:headerReference w:type="even" r:id="rId8"/>
          <w:headerReference w:type="first" r:id="rId9"/>
          <w:footerReference w:type="first" r:id="rId10"/>
          <w:type w:val="continuous"/>
          <w:pgSz w:w="11906" w:h="16838" w:code="9"/>
          <w:pgMar w:top="1304" w:right="907" w:bottom="1247" w:left="964" w:header="936" w:footer="714" w:gutter="0"/>
          <w:pgNumType w:start="1"/>
          <w:cols w:space="425"/>
          <w:titlePg/>
          <w:docGrid w:type="lines" w:linePitch="312"/>
        </w:sectPr>
      </w:pPr>
    </w:p>
    <w:p w:rsidR="001A27B3" w:rsidRPr="00B859F9" w:rsidRDefault="00D45CEA" w:rsidP="008B7399">
      <w:pPr>
        <w:adjustRightInd w:val="0"/>
        <w:ind w:firstLineChars="200" w:firstLine="420"/>
        <w:rPr>
          <w:szCs w:val="21"/>
        </w:rPr>
      </w:pPr>
      <w:r w:rsidRPr="00B859F9">
        <w:rPr>
          <w:szCs w:val="21"/>
        </w:rPr>
        <w:lastRenderedPageBreak/>
        <w:t>《材料开发与应用》期刊创刊于</w:t>
      </w:r>
      <w:r w:rsidRPr="00B859F9">
        <w:rPr>
          <w:szCs w:val="21"/>
        </w:rPr>
        <w:t>1979</w:t>
      </w:r>
      <w:r w:rsidRPr="00B859F9">
        <w:rPr>
          <w:szCs w:val="21"/>
        </w:rPr>
        <w:t>年，前身为《国外舰船技术：材料类》，</w:t>
      </w:r>
      <w:r w:rsidRPr="00B859F9">
        <w:rPr>
          <w:szCs w:val="21"/>
        </w:rPr>
        <w:t>1986</w:t>
      </w:r>
      <w:r w:rsidRPr="00B859F9">
        <w:rPr>
          <w:szCs w:val="21"/>
        </w:rPr>
        <w:t>年</w:t>
      </w:r>
      <w:r w:rsidR="001A27B3" w:rsidRPr="00B859F9">
        <w:rPr>
          <w:szCs w:val="21"/>
        </w:rPr>
        <w:t>正式改刊名为</w:t>
      </w:r>
      <w:r w:rsidRPr="00B859F9">
        <w:rPr>
          <w:szCs w:val="21"/>
        </w:rPr>
        <w:t>《材料开发与应用》</w:t>
      </w:r>
      <w:r w:rsidR="001A27B3" w:rsidRPr="00B859F9">
        <w:rPr>
          <w:szCs w:val="21"/>
        </w:rPr>
        <w:t>。</w:t>
      </w:r>
      <w:r w:rsidR="009E395F" w:rsidRPr="00B859F9">
        <w:rPr>
          <w:szCs w:val="21"/>
        </w:rPr>
        <w:t>本刊为双月刊，国内统一刊号为</w:t>
      </w:r>
      <w:r w:rsidR="009E395F" w:rsidRPr="00B859F9">
        <w:rPr>
          <w:szCs w:val="21"/>
        </w:rPr>
        <w:t>CN 41-1149/TB</w:t>
      </w:r>
      <w:r w:rsidR="009E395F" w:rsidRPr="00B859F9">
        <w:rPr>
          <w:szCs w:val="21"/>
        </w:rPr>
        <w:t>，国际标准刊号为</w:t>
      </w:r>
      <w:r w:rsidR="009E395F" w:rsidRPr="00B859F9">
        <w:rPr>
          <w:szCs w:val="21"/>
        </w:rPr>
        <w:t>ISSN 1003-1545</w:t>
      </w:r>
      <w:r w:rsidR="009E395F" w:rsidRPr="00B859F9">
        <w:rPr>
          <w:szCs w:val="21"/>
        </w:rPr>
        <w:t>，由中国船舶集团有限公司主管，洛阳船舶材料研究所、中国造船工程学会船舶材料学术委员会共同主办。</w:t>
      </w:r>
    </w:p>
    <w:p w:rsidR="009E395F" w:rsidRPr="00B859F9" w:rsidRDefault="00901494" w:rsidP="008B7399">
      <w:pPr>
        <w:adjustRightInd w:val="0"/>
        <w:ind w:firstLineChars="200" w:firstLine="420"/>
        <w:rPr>
          <w:szCs w:val="21"/>
        </w:rPr>
      </w:pPr>
      <w:r w:rsidRPr="00B859F9">
        <w:rPr>
          <w:szCs w:val="21"/>
        </w:rPr>
        <w:t>本刊</w:t>
      </w:r>
      <w:r w:rsidR="004F6338" w:rsidRPr="00B859F9">
        <w:rPr>
          <w:szCs w:val="21"/>
        </w:rPr>
        <w:t>定位于</w:t>
      </w:r>
      <w:r w:rsidR="004F6338" w:rsidRPr="00B859F9">
        <w:rPr>
          <w:szCs w:val="21"/>
        </w:rPr>
        <w:t>“</w:t>
      </w:r>
      <w:r w:rsidR="004F6338" w:rsidRPr="00B859F9">
        <w:rPr>
          <w:szCs w:val="21"/>
        </w:rPr>
        <w:t>成为船舶及海洋工程材料技术交流平台，加强材料界学术交流，促进船舶行业和海洋工程领域创新和产业发展</w:t>
      </w:r>
      <w:r w:rsidR="004F6338" w:rsidRPr="00B859F9">
        <w:rPr>
          <w:szCs w:val="21"/>
        </w:rPr>
        <w:t>”</w:t>
      </w:r>
      <w:r w:rsidR="004F6338" w:rsidRPr="00B859F9">
        <w:rPr>
          <w:szCs w:val="21"/>
        </w:rPr>
        <w:t>。本刊</w:t>
      </w:r>
      <w:r w:rsidR="00D00F2B" w:rsidRPr="00B859F9">
        <w:rPr>
          <w:szCs w:val="21"/>
        </w:rPr>
        <w:t>拟定有六大重点选题方向：高熵</w:t>
      </w:r>
      <w:r w:rsidR="00D00F2B" w:rsidRPr="00B859F9">
        <w:rPr>
          <w:szCs w:val="21"/>
        </w:rPr>
        <w:t>/</w:t>
      </w:r>
      <w:r w:rsidR="00D00F2B" w:rsidRPr="00B859F9">
        <w:rPr>
          <w:szCs w:val="21"/>
        </w:rPr>
        <w:t>中熵合金，船用钛合金，船用铝、镁</w:t>
      </w:r>
      <w:r w:rsidR="00A74213" w:rsidRPr="00B859F9">
        <w:rPr>
          <w:szCs w:val="21"/>
        </w:rPr>
        <w:t>合金，船</w:t>
      </w:r>
      <w:proofErr w:type="gramStart"/>
      <w:r w:rsidR="00A74213" w:rsidRPr="00B859F9">
        <w:rPr>
          <w:szCs w:val="21"/>
        </w:rPr>
        <w:t>海先进</w:t>
      </w:r>
      <w:proofErr w:type="gramEnd"/>
      <w:r w:rsidR="00A74213" w:rsidRPr="00B859F9">
        <w:rPr>
          <w:szCs w:val="21"/>
        </w:rPr>
        <w:t>防护材料，船用复合材料，</w:t>
      </w:r>
      <w:proofErr w:type="gramStart"/>
      <w:r w:rsidR="00A74213" w:rsidRPr="00B859F9">
        <w:rPr>
          <w:szCs w:val="21"/>
        </w:rPr>
        <w:t>金属增材制造</w:t>
      </w:r>
      <w:proofErr w:type="gramEnd"/>
      <w:r w:rsidR="00A74213" w:rsidRPr="00B859F9">
        <w:rPr>
          <w:szCs w:val="21"/>
        </w:rPr>
        <w:t>等，</w:t>
      </w:r>
      <w:r w:rsidR="00155F00" w:rsidRPr="00B859F9">
        <w:rPr>
          <w:szCs w:val="21"/>
        </w:rPr>
        <w:t>其他选题包括但不限于：船海结构钢材料，船用铜合金、极端环境材料等先进材料研究及应用，以及</w:t>
      </w:r>
      <w:r w:rsidR="008E5A3A" w:rsidRPr="00B859F9">
        <w:rPr>
          <w:szCs w:val="21"/>
        </w:rPr>
        <w:t>船用焊接技术，表面技术，成型技术，测试评价及失效分析等先进技术。</w:t>
      </w:r>
    </w:p>
    <w:p w:rsidR="00D45CEA" w:rsidRPr="00B859F9" w:rsidRDefault="00D45CEA" w:rsidP="008B7399">
      <w:pPr>
        <w:adjustRightInd w:val="0"/>
        <w:ind w:firstLineChars="200" w:firstLine="420"/>
        <w:rPr>
          <w:szCs w:val="21"/>
        </w:rPr>
      </w:pPr>
      <w:r w:rsidRPr="00B859F9">
        <w:rPr>
          <w:szCs w:val="21"/>
        </w:rPr>
        <w:t>本刊</w:t>
      </w:r>
      <w:r w:rsidR="00901494" w:rsidRPr="00B859F9">
        <w:rPr>
          <w:szCs w:val="21"/>
        </w:rPr>
        <w:t>为</w:t>
      </w:r>
      <w:r w:rsidRPr="00B859F9">
        <w:rPr>
          <w:szCs w:val="21"/>
        </w:rPr>
        <w:t>中国科技核心期刊</w:t>
      </w:r>
      <w:r w:rsidR="00901494" w:rsidRPr="00B859F9">
        <w:rPr>
          <w:szCs w:val="21"/>
        </w:rPr>
        <w:t>、</w:t>
      </w:r>
      <w:r w:rsidRPr="00B859F9">
        <w:rPr>
          <w:szCs w:val="21"/>
        </w:rPr>
        <w:t>《中国学术期刊影响因子年报》统计源期刊</w:t>
      </w:r>
      <w:r w:rsidR="00901494" w:rsidRPr="00B859F9">
        <w:rPr>
          <w:szCs w:val="21"/>
        </w:rPr>
        <w:t>、</w:t>
      </w:r>
      <w:r w:rsidRPr="00B859F9">
        <w:rPr>
          <w:szCs w:val="21"/>
        </w:rPr>
        <w:t>中国科技论文统计与分析源</w:t>
      </w:r>
      <w:r w:rsidRPr="00B859F9">
        <w:rPr>
          <w:szCs w:val="21"/>
        </w:rPr>
        <w:lastRenderedPageBreak/>
        <w:t>期刊</w:t>
      </w:r>
      <w:r w:rsidR="00901494" w:rsidRPr="00B859F9">
        <w:rPr>
          <w:szCs w:val="21"/>
        </w:rPr>
        <w:t>，</w:t>
      </w:r>
      <w:proofErr w:type="gramStart"/>
      <w:r w:rsidR="00901494" w:rsidRPr="00B859F9">
        <w:rPr>
          <w:szCs w:val="21"/>
        </w:rPr>
        <w:t>被知网</w:t>
      </w:r>
      <w:proofErr w:type="gramEnd"/>
      <w:r w:rsidR="00901494" w:rsidRPr="00B859F9">
        <w:rPr>
          <w:szCs w:val="21"/>
        </w:rPr>
        <w:t>、万方、美国化学文摘（</w:t>
      </w:r>
      <w:r w:rsidR="00901494" w:rsidRPr="00B859F9">
        <w:rPr>
          <w:szCs w:val="21"/>
        </w:rPr>
        <w:t>CA</w:t>
      </w:r>
      <w:r w:rsidR="00901494" w:rsidRPr="00B859F9">
        <w:rPr>
          <w:szCs w:val="21"/>
        </w:rPr>
        <w:t>）等国内外数据库收录</w:t>
      </w:r>
      <w:r w:rsidR="00E0151D" w:rsidRPr="00B859F9">
        <w:rPr>
          <w:szCs w:val="21"/>
        </w:rPr>
        <w:t>。</w:t>
      </w:r>
    </w:p>
    <w:p w:rsidR="004A0885" w:rsidRPr="00B859F9" w:rsidRDefault="004A0885" w:rsidP="00685B01">
      <w:pPr>
        <w:adjustRightInd w:val="0"/>
        <w:rPr>
          <w:rFonts w:eastAsia="黑体"/>
          <w:bCs/>
          <w:sz w:val="28"/>
          <w:szCs w:val="28"/>
        </w:rPr>
      </w:pPr>
      <w:r w:rsidRPr="00B859F9">
        <w:rPr>
          <w:rFonts w:eastAsia="黑体"/>
          <w:bCs/>
          <w:sz w:val="28"/>
          <w:szCs w:val="28"/>
        </w:rPr>
        <w:t xml:space="preserve">1  </w:t>
      </w:r>
      <w:r w:rsidRPr="00B859F9">
        <w:rPr>
          <w:rFonts w:eastAsia="黑体"/>
          <w:bCs/>
          <w:sz w:val="28"/>
          <w:szCs w:val="28"/>
        </w:rPr>
        <w:t>写作格式</w:t>
      </w:r>
    </w:p>
    <w:p w:rsidR="004A0885" w:rsidRPr="00B859F9" w:rsidRDefault="004A0885" w:rsidP="00A91B67">
      <w:pPr>
        <w:ind w:firstLine="420"/>
        <w:rPr>
          <w:color w:val="FF0000"/>
          <w:szCs w:val="21"/>
        </w:rPr>
      </w:pPr>
      <w:r w:rsidRPr="00B859F9">
        <w:rPr>
          <w:color w:val="FF0000"/>
          <w:szCs w:val="21"/>
        </w:rPr>
        <w:t>请通过</w:t>
      </w:r>
      <w:r w:rsidR="00D63704">
        <w:rPr>
          <w:rFonts w:hint="eastAsia"/>
          <w:color w:val="FF0000"/>
          <w:szCs w:val="21"/>
        </w:rPr>
        <w:t>本刊网站在线</w:t>
      </w:r>
      <w:r w:rsidRPr="00B859F9">
        <w:rPr>
          <w:color w:val="FF0000"/>
          <w:szCs w:val="21"/>
        </w:rPr>
        <w:t>投稿（</w:t>
      </w:r>
      <w:hyperlink r:id="rId11" w:history="1">
        <w:r w:rsidR="00D63704" w:rsidRPr="00D63704">
          <w:rPr>
            <w:rStyle w:val="a9"/>
            <w:rFonts w:hint="eastAsia"/>
            <w:szCs w:val="21"/>
          </w:rPr>
          <w:t>http://ship-material.725.com.cn/</w:t>
        </w:r>
      </w:hyperlink>
      <w:r w:rsidRPr="00B859F9">
        <w:rPr>
          <w:color w:val="FF0000"/>
          <w:szCs w:val="21"/>
        </w:rPr>
        <w:t>）</w:t>
      </w:r>
      <w:r w:rsidR="00A91B67" w:rsidRPr="00B859F9">
        <w:rPr>
          <w:color w:val="FF0000"/>
          <w:szCs w:val="21"/>
        </w:rPr>
        <w:t>，并准确、完整地填写所有署名作者的信息</w:t>
      </w:r>
      <w:r w:rsidRPr="00B859F9">
        <w:rPr>
          <w:color w:val="FF0000"/>
          <w:szCs w:val="21"/>
        </w:rPr>
        <w:t>。用</w:t>
      </w:r>
      <w:r w:rsidRPr="00B859F9">
        <w:rPr>
          <w:color w:val="FF0000"/>
          <w:szCs w:val="21"/>
        </w:rPr>
        <w:t>Microsoft Word</w:t>
      </w:r>
      <w:r w:rsidRPr="00B859F9">
        <w:rPr>
          <w:color w:val="FF0000"/>
          <w:szCs w:val="21"/>
        </w:rPr>
        <w:t>系统，</w:t>
      </w:r>
      <w:proofErr w:type="gramStart"/>
      <w:r w:rsidRPr="00B859F9">
        <w:rPr>
          <w:color w:val="FF0000"/>
          <w:szCs w:val="21"/>
        </w:rPr>
        <w:t>按照本模版</w:t>
      </w:r>
      <w:proofErr w:type="gramEnd"/>
      <w:r w:rsidRPr="00B859F9">
        <w:rPr>
          <w:color w:val="FF0000"/>
          <w:szCs w:val="21"/>
        </w:rPr>
        <w:t>排版。</w:t>
      </w:r>
      <w:r w:rsidR="00E0151D" w:rsidRPr="00B859F9">
        <w:rPr>
          <w:color w:val="FF0000"/>
          <w:szCs w:val="21"/>
        </w:rPr>
        <w:t>文章</w:t>
      </w:r>
      <w:r w:rsidRPr="00B859F9">
        <w:rPr>
          <w:color w:val="FF0000"/>
          <w:szCs w:val="21"/>
        </w:rPr>
        <w:t>提倡简明扼要。</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1.1</w:t>
      </w:r>
      <w:r w:rsidR="008347DA" w:rsidRPr="00B859F9">
        <w:rPr>
          <w:rFonts w:eastAsia="黑体"/>
          <w:bCs/>
          <w:color w:val="000000"/>
          <w:spacing w:val="-2"/>
          <w:szCs w:val="21"/>
        </w:rPr>
        <w:t xml:space="preserve">  </w:t>
      </w:r>
      <w:r w:rsidRPr="00B859F9">
        <w:rPr>
          <w:rFonts w:eastAsia="黑体"/>
          <w:bCs/>
          <w:color w:val="000000"/>
          <w:spacing w:val="-2"/>
          <w:szCs w:val="21"/>
        </w:rPr>
        <w:t>题名项</w:t>
      </w:r>
    </w:p>
    <w:p w:rsidR="004A0885" w:rsidRPr="00B859F9" w:rsidRDefault="00B123BC" w:rsidP="008347DA">
      <w:pPr>
        <w:adjustRightInd w:val="0"/>
        <w:ind w:firstLineChars="200" w:firstLine="420"/>
        <w:rPr>
          <w:szCs w:val="21"/>
        </w:rPr>
      </w:pPr>
      <w:r w:rsidRPr="00B859F9">
        <w:rPr>
          <w:szCs w:val="21"/>
        </w:rPr>
        <w:t>论文题目（不宜</w:t>
      </w:r>
      <w:r w:rsidR="004A0885" w:rsidRPr="00B859F9">
        <w:rPr>
          <w:szCs w:val="21"/>
        </w:rPr>
        <w:t>超过</w:t>
      </w:r>
      <w:r w:rsidR="004A0885" w:rsidRPr="00B859F9">
        <w:rPr>
          <w:szCs w:val="21"/>
        </w:rPr>
        <w:t>20</w:t>
      </w:r>
      <w:r w:rsidR="004A0885" w:rsidRPr="00B859F9">
        <w:rPr>
          <w:szCs w:val="21"/>
        </w:rPr>
        <w:t>字）</w:t>
      </w:r>
      <w:r w:rsidR="005029EB" w:rsidRPr="00B859F9">
        <w:rPr>
          <w:szCs w:val="21"/>
        </w:rPr>
        <w:t>，作者，作者单位及所在城市和邮编、摘要、关键词均需中英文对照，并提供第一作者和通讯作者的联系方式</w:t>
      </w:r>
      <w:r w:rsidR="009C07F7" w:rsidRPr="00B859F9">
        <w:rPr>
          <w:szCs w:val="21"/>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1.2</w:t>
      </w:r>
      <w:r w:rsidR="008347DA" w:rsidRPr="00B859F9">
        <w:rPr>
          <w:rFonts w:eastAsia="黑体"/>
          <w:bCs/>
          <w:color w:val="000000"/>
          <w:spacing w:val="-2"/>
          <w:szCs w:val="21"/>
        </w:rPr>
        <w:t xml:space="preserve">  </w:t>
      </w:r>
      <w:r w:rsidRPr="00B859F9">
        <w:rPr>
          <w:rFonts w:eastAsia="黑体"/>
          <w:bCs/>
          <w:color w:val="000000"/>
          <w:spacing w:val="-2"/>
          <w:szCs w:val="21"/>
        </w:rPr>
        <w:t>摘要</w:t>
      </w:r>
    </w:p>
    <w:p w:rsidR="004A0885" w:rsidRPr="00B859F9" w:rsidRDefault="004A0885" w:rsidP="008B7399">
      <w:pPr>
        <w:adjustRightInd w:val="0"/>
        <w:ind w:firstLineChars="200" w:firstLine="420"/>
        <w:rPr>
          <w:szCs w:val="21"/>
        </w:rPr>
      </w:pPr>
      <w:r w:rsidRPr="00B859F9">
        <w:rPr>
          <w:szCs w:val="21"/>
        </w:rPr>
        <w:t>概括文章的主要内容</w:t>
      </w:r>
      <w:r w:rsidR="00702E0B" w:rsidRPr="00B859F9">
        <w:rPr>
          <w:szCs w:val="21"/>
        </w:rPr>
        <w:t>（不少于</w:t>
      </w:r>
      <w:r w:rsidR="00702E0B" w:rsidRPr="00B859F9">
        <w:rPr>
          <w:szCs w:val="21"/>
        </w:rPr>
        <w:t>2</w:t>
      </w:r>
      <w:r w:rsidRPr="00B859F9">
        <w:rPr>
          <w:szCs w:val="21"/>
        </w:rPr>
        <w:t>00</w:t>
      </w:r>
      <w:r w:rsidRPr="00B859F9">
        <w:rPr>
          <w:szCs w:val="21"/>
        </w:rPr>
        <w:t>字，应含目的、方法、结果、结论</w:t>
      </w:r>
      <w:r w:rsidR="00702E0B" w:rsidRPr="00B859F9">
        <w:rPr>
          <w:szCs w:val="21"/>
        </w:rPr>
        <w:t>）</w:t>
      </w:r>
      <w:r w:rsidR="009C07F7" w:rsidRPr="00B859F9">
        <w:rPr>
          <w:szCs w:val="21"/>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1.3</w:t>
      </w:r>
      <w:r w:rsidR="008347DA" w:rsidRPr="00B859F9">
        <w:rPr>
          <w:rFonts w:eastAsia="黑体"/>
          <w:bCs/>
          <w:color w:val="000000"/>
          <w:spacing w:val="-2"/>
          <w:szCs w:val="21"/>
        </w:rPr>
        <w:t xml:space="preserve">  </w:t>
      </w:r>
      <w:r w:rsidRPr="00B859F9">
        <w:rPr>
          <w:rFonts w:eastAsia="黑体"/>
          <w:bCs/>
          <w:color w:val="000000"/>
          <w:spacing w:val="-2"/>
          <w:szCs w:val="21"/>
        </w:rPr>
        <w:t>关键词</w:t>
      </w:r>
    </w:p>
    <w:p w:rsidR="004A0885" w:rsidRPr="00B859F9" w:rsidRDefault="004A0885" w:rsidP="00CB68E7">
      <w:pPr>
        <w:adjustRightInd w:val="0"/>
        <w:ind w:firstLineChars="200" w:firstLine="420"/>
        <w:rPr>
          <w:szCs w:val="21"/>
        </w:rPr>
      </w:pPr>
      <w:r w:rsidRPr="00B859F9">
        <w:rPr>
          <w:szCs w:val="21"/>
        </w:rPr>
        <w:t>3</w:t>
      </w:r>
      <w:r w:rsidRPr="00B859F9">
        <w:rPr>
          <w:szCs w:val="21"/>
        </w:rPr>
        <w:t>～</w:t>
      </w:r>
      <w:r w:rsidRPr="00B859F9">
        <w:rPr>
          <w:szCs w:val="21"/>
        </w:rPr>
        <w:t>5</w:t>
      </w:r>
      <w:r w:rsidRPr="00B859F9">
        <w:rPr>
          <w:szCs w:val="21"/>
        </w:rPr>
        <w:t>个</w:t>
      </w:r>
      <w:r w:rsidR="009C07F7" w:rsidRPr="00B859F9">
        <w:rPr>
          <w:szCs w:val="21"/>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lastRenderedPageBreak/>
        <w:t>1.4</w:t>
      </w:r>
      <w:r w:rsidR="008347DA" w:rsidRPr="00B859F9">
        <w:rPr>
          <w:rFonts w:eastAsia="黑体"/>
          <w:bCs/>
          <w:color w:val="000000"/>
          <w:spacing w:val="-2"/>
          <w:szCs w:val="21"/>
        </w:rPr>
        <w:t xml:space="preserve">  </w:t>
      </w:r>
      <w:r w:rsidRPr="00B859F9">
        <w:rPr>
          <w:rFonts w:eastAsia="黑体"/>
          <w:bCs/>
          <w:color w:val="000000"/>
          <w:spacing w:val="-2"/>
          <w:szCs w:val="21"/>
        </w:rPr>
        <w:t>基金项目</w:t>
      </w:r>
    </w:p>
    <w:p w:rsidR="004A0885" w:rsidRPr="00B859F9" w:rsidRDefault="004A0885" w:rsidP="00CB68E7">
      <w:pPr>
        <w:adjustRightInd w:val="0"/>
        <w:ind w:firstLineChars="200" w:firstLine="420"/>
        <w:rPr>
          <w:szCs w:val="21"/>
        </w:rPr>
      </w:pPr>
      <w:r w:rsidRPr="00B859F9">
        <w:rPr>
          <w:szCs w:val="21"/>
        </w:rPr>
        <w:t>请注明基金名称及</w:t>
      </w:r>
      <w:r w:rsidR="005029EB" w:rsidRPr="00B859F9">
        <w:rPr>
          <w:szCs w:val="21"/>
        </w:rPr>
        <w:t>项目</w:t>
      </w:r>
      <w:r w:rsidRPr="00B859F9">
        <w:rPr>
          <w:szCs w:val="21"/>
        </w:rPr>
        <w:t>号</w:t>
      </w:r>
      <w:r w:rsidR="00294639" w:rsidRPr="00B859F9">
        <w:rPr>
          <w:szCs w:val="21"/>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1.5</w:t>
      </w:r>
      <w:r w:rsidR="008347DA" w:rsidRPr="00B859F9">
        <w:rPr>
          <w:rFonts w:eastAsia="黑体"/>
          <w:bCs/>
          <w:color w:val="000000"/>
          <w:spacing w:val="-2"/>
          <w:szCs w:val="21"/>
        </w:rPr>
        <w:t xml:space="preserve">  </w:t>
      </w:r>
      <w:r w:rsidRPr="00B859F9">
        <w:rPr>
          <w:rFonts w:eastAsia="黑体"/>
          <w:bCs/>
          <w:color w:val="000000"/>
          <w:spacing w:val="-2"/>
          <w:szCs w:val="21"/>
        </w:rPr>
        <w:t>正文</w:t>
      </w:r>
    </w:p>
    <w:p w:rsidR="004A0885" w:rsidRPr="00B859F9" w:rsidRDefault="004A0885" w:rsidP="00CB68E7">
      <w:pPr>
        <w:ind w:firstLineChars="200" w:firstLine="420"/>
        <w:rPr>
          <w:sz w:val="20"/>
        </w:rPr>
      </w:pPr>
      <w:r w:rsidRPr="00B859F9">
        <w:rPr>
          <w:szCs w:val="21"/>
        </w:rPr>
        <w:t>一般包括引言、</w:t>
      </w:r>
      <w:r w:rsidR="00B407FE" w:rsidRPr="00B859F9">
        <w:rPr>
          <w:szCs w:val="21"/>
        </w:rPr>
        <w:t>实验材料</w:t>
      </w:r>
      <w:r w:rsidRPr="00B859F9">
        <w:rPr>
          <w:szCs w:val="21"/>
        </w:rPr>
        <w:t>、</w:t>
      </w:r>
      <w:r w:rsidR="00B407FE" w:rsidRPr="00B859F9">
        <w:rPr>
          <w:szCs w:val="21"/>
        </w:rPr>
        <w:t>实验</w:t>
      </w:r>
      <w:r w:rsidRPr="00B859F9">
        <w:rPr>
          <w:szCs w:val="21"/>
        </w:rPr>
        <w:t>方法、结果、讨论、结论。每部分可加分标题</w:t>
      </w:r>
      <w:r w:rsidR="005029EB" w:rsidRPr="00B859F9">
        <w:rPr>
          <w:szCs w:val="21"/>
        </w:rPr>
        <w:t>（引言除外）</w:t>
      </w:r>
      <w:r w:rsidRPr="00B859F9">
        <w:rPr>
          <w:szCs w:val="21"/>
        </w:rPr>
        <w:t>，一级标题用</w:t>
      </w:r>
      <w:r w:rsidRPr="00B859F9">
        <w:rPr>
          <w:szCs w:val="21"/>
        </w:rPr>
        <w:t>1, 2</w:t>
      </w:r>
      <w:r w:rsidRPr="00B859F9">
        <w:rPr>
          <w:szCs w:val="21"/>
        </w:rPr>
        <w:t>，</w:t>
      </w:r>
      <w:r w:rsidRPr="00B859F9">
        <w:rPr>
          <w:szCs w:val="21"/>
        </w:rPr>
        <w:t>……</w:t>
      </w:r>
      <w:r w:rsidRPr="00B859F9">
        <w:rPr>
          <w:szCs w:val="21"/>
        </w:rPr>
        <w:t>排序；二级标题用</w:t>
      </w:r>
      <w:r w:rsidRPr="00B859F9">
        <w:rPr>
          <w:szCs w:val="21"/>
        </w:rPr>
        <w:t>1.1, 1.2,……</w:t>
      </w:r>
      <w:r w:rsidRPr="00B859F9">
        <w:rPr>
          <w:szCs w:val="21"/>
        </w:rPr>
        <w:t>排序；三级标题类推。</w:t>
      </w:r>
      <w:r w:rsidRPr="00B859F9">
        <w:rPr>
          <w:sz w:val="20"/>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1.6</w:t>
      </w:r>
      <w:r w:rsidR="008347DA" w:rsidRPr="00B859F9">
        <w:rPr>
          <w:rFonts w:eastAsia="黑体"/>
          <w:bCs/>
          <w:color w:val="000000"/>
          <w:spacing w:val="-2"/>
          <w:szCs w:val="21"/>
        </w:rPr>
        <w:t xml:space="preserve">  </w:t>
      </w:r>
      <w:r w:rsidRPr="00B859F9">
        <w:rPr>
          <w:rFonts w:eastAsia="黑体"/>
          <w:bCs/>
          <w:color w:val="000000"/>
          <w:spacing w:val="-2"/>
          <w:szCs w:val="21"/>
        </w:rPr>
        <w:t>计量单位</w:t>
      </w:r>
    </w:p>
    <w:p w:rsidR="004A0885" w:rsidRPr="00B859F9" w:rsidRDefault="004A0885" w:rsidP="00CB68E7">
      <w:pPr>
        <w:adjustRightInd w:val="0"/>
        <w:ind w:firstLineChars="200" w:firstLine="420"/>
        <w:rPr>
          <w:szCs w:val="21"/>
        </w:rPr>
      </w:pPr>
      <w:r w:rsidRPr="00B859F9">
        <w:rPr>
          <w:szCs w:val="21"/>
        </w:rPr>
        <w:t>一律采用法定计量单位。部分常见写作格式举例：</w:t>
      </w:r>
      <w:r w:rsidRPr="00B859F9">
        <w:rPr>
          <w:kern w:val="0"/>
          <w:szCs w:val="21"/>
          <w:fitText w:val="4792" w:id="-1009097472"/>
        </w:rPr>
        <w:t>10 ~ 80 nm</w:t>
      </w:r>
      <w:r w:rsidRPr="00B859F9">
        <w:rPr>
          <w:kern w:val="0"/>
          <w:szCs w:val="21"/>
          <w:fitText w:val="4792" w:id="-1009097472"/>
        </w:rPr>
        <w:t>；</w:t>
      </w:r>
      <w:r w:rsidRPr="00B859F9">
        <w:rPr>
          <w:kern w:val="0"/>
          <w:szCs w:val="21"/>
          <w:fitText w:val="4792" w:id="-1009097472"/>
        </w:rPr>
        <w:t>3.2%~3.2%</w:t>
      </w:r>
      <w:r w:rsidRPr="00B859F9">
        <w:rPr>
          <w:kern w:val="0"/>
          <w:szCs w:val="21"/>
          <w:fitText w:val="4792" w:id="-1009097472"/>
        </w:rPr>
        <w:t>；</w:t>
      </w:r>
      <w:r w:rsidRPr="00B859F9">
        <w:rPr>
          <w:kern w:val="0"/>
          <w:szCs w:val="21"/>
          <w:fitText w:val="4792" w:id="-1009097472"/>
        </w:rPr>
        <w:t>3 mm</w:t>
      </w:r>
      <w:r w:rsidR="00B123BC" w:rsidRPr="00B859F9">
        <w:rPr>
          <w:kern w:val="0"/>
          <w:szCs w:val="21"/>
          <w:fitText w:val="4792" w:id="-1009097472"/>
        </w:rPr>
        <w:t>×</w:t>
      </w:r>
      <w:r w:rsidRPr="00B859F9">
        <w:rPr>
          <w:kern w:val="0"/>
          <w:szCs w:val="21"/>
          <w:fitText w:val="4792" w:id="-1009097472"/>
        </w:rPr>
        <w:t xml:space="preserve">3 </w:t>
      </w:r>
      <w:proofErr w:type="spellStart"/>
      <w:r w:rsidRPr="00B859F9">
        <w:rPr>
          <w:kern w:val="0"/>
          <w:szCs w:val="21"/>
          <w:fitText w:val="4792" w:id="-1009097472"/>
        </w:rPr>
        <w:t>mm×3</w:t>
      </w:r>
      <w:proofErr w:type="spellEnd"/>
      <w:r w:rsidRPr="00B859F9">
        <w:rPr>
          <w:kern w:val="0"/>
          <w:szCs w:val="21"/>
          <w:fitText w:val="4792" w:id="-1009097472"/>
        </w:rPr>
        <w:t xml:space="preserve"> mm</w:t>
      </w:r>
      <w:r w:rsidRPr="00B859F9">
        <w:rPr>
          <w:kern w:val="0"/>
          <w:szCs w:val="21"/>
          <w:fitText w:val="4792" w:id="-1009097472"/>
        </w:rPr>
        <w:t>；</w:t>
      </w:r>
      <w:r w:rsidRPr="00B859F9">
        <w:rPr>
          <w:kern w:val="0"/>
          <w:szCs w:val="21"/>
          <w:fitText w:val="4792" w:id="-1009097472"/>
        </w:rPr>
        <w:t>650</w:t>
      </w:r>
      <w:r w:rsidRPr="00B859F9">
        <w:rPr>
          <w:kern w:val="0"/>
          <w:szCs w:val="21"/>
          <w:fitText w:val="4792" w:id="-1009097472"/>
        </w:rPr>
        <w:t>～</w:t>
      </w:r>
      <w:r w:rsidRPr="00B859F9">
        <w:rPr>
          <w:szCs w:val="21"/>
        </w:rPr>
        <w:t>1 100 ℃</w:t>
      </w:r>
      <w:r w:rsidRPr="00B859F9">
        <w:rPr>
          <w:szCs w:val="21"/>
        </w:rPr>
        <w:t>；</w:t>
      </w:r>
      <w:r w:rsidRPr="00B859F9">
        <w:rPr>
          <w:szCs w:val="21"/>
        </w:rPr>
        <w:t>40</w:t>
      </w:r>
      <w:r w:rsidRPr="00B859F9">
        <w:rPr>
          <w:szCs w:val="21"/>
        </w:rPr>
        <w:t>，</w:t>
      </w:r>
      <w:r w:rsidRPr="00B859F9">
        <w:rPr>
          <w:szCs w:val="21"/>
        </w:rPr>
        <w:t>80</w:t>
      </w:r>
      <w:r w:rsidRPr="00B859F9">
        <w:rPr>
          <w:szCs w:val="21"/>
        </w:rPr>
        <w:t>，</w:t>
      </w:r>
      <w:r w:rsidRPr="00B859F9">
        <w:rPr>
          <w:szCs w:val="21"/>
        </w:rPr>
        <w:t>120</w:t>
      </w:r>
      <w:r w:rsidRPr="00B859F9">
        <w:rPr>
          <w:szCs w:val="21"/>
        </w:rPr>
        <w:t>，</w:t>
      </w:r>
      <w:r w:rsidRPr="00B859F9">
        <w:rPr>
          <w:szCs w:val="21"/>
        </w:rPr>
        <w:t>160 ℃</w:t>
      </w:r>
      <w:r w:rsidRPr="00B859F9">
        <w:rPr>
          <w:szCs w:val="21"/>
        </w:rPr>
        <w:t>。</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1.7</w:t>
      </w:r>
      <w:r w:rsidR="008347DA" w:rsidRPr="00B859F9">
        <w:rPr>
          <w:rFonts w:eastAsia="黑体"/>
          <w:bCs/>
          <w:color w:val="000000"/>
          <w:spacing w:val="-2"/>
          <w:szCs w:val="21"/>
        </w:rPr>
        <w:t xml:space="preserve">  </w:t>
      </w:r>
      <w:r w:rsidRPr="00B859F9">
        <w:rPr>
          <w:rFonts w:eastAsia="黑体"/>
          <w:bCs/>
          <w:color w:val="000000"/>
          <w:spacing w:val="-2"/>
          <w:szCs w:val="21"/>
        </w:rPr>
        <w:t>插图</w:t>
      </w:r>
      <w:r w:rsidR="009C07F7" w:rsidRPr="00B859F9">
        <w:rPr>
          <w:rFonts w:eastAsia="黑体"/>
          <w:bCs/>
          <w:color w:val="000000"/>
          <w:spacing w:val="-2"/>
          <w:szCs w:val="21"/>
        </w:rPr>
        <w:t>及表格</w:t>
      </w:r>
    </w:p>
    <w:p w:rsidR="004A0885" w:rsidRPr="00B859F9" w:rsidRDefault="009C07F7" w:rsidP="00CB68E7">
      <w:pPr>
        <w:adjustRightInd w:val="0"/>
        <w:ind w:firstLineChars="200" w:firstLine="420"/>
        <w:rPr>
          <w:szCs w:val="21"/>
        </w:rPr>
      </w:pPr>
      <w:r w:rsidRPr="00B859F9">
        <w:rPr>
          <w:szCs w:val="21"/>
        </w:rPr>
        <w:t>插图</w:t>
      </w:r>
      <w:r w:rsidR="004A0885" w:rsidRPr="00B859F9">
        <w:rPr>
          <w:szCs w:val="21"/>
        </w:rPr>
        <w:t>按</w:t>
      </w:r>
      <w:proofErr w:type="gramStart"/>
      <w:r w:rsidR="004A0885" w:rsidRPr="00B859F9">
        <w:rPr>
          <w:szCs w:val="21"/>
        </w:rPr>
        <w:t>本刊版芯宽度</w:t>
      </w:r>
      <w:proofErr w:type="gramEnd"/>
      <w:r w:rsidR="004A0885" w:rsidRPr="00B859F9">
        <w:rPr>
          <w:szCs w:val="21"/>
        </w:rPr>
        <w:t>1</w:t>
      </w:r>
      <w:r w:rsidR="00377E01" w:rsidRPr="00B859F9">
        <w:rPr>
          <w:szCs w:val="21"/>
        </w:rPr>
        <w:t>2</w:t>
      </w:r>
      <w:r w:rsidR="004A0885" w:rsidRPr="00B859F9">
        <w:rPr>
          <w:szCs w:val="21"/>
        </w:rPr>
        <w:t>0 mm</w:t>
      </w:r>
      <w:r w:rsidR="004A0885" w:rsidRPr="00B859F9">
        <w:rPr>
          <w:szCs w:val="21"/>
        </w:rPr>
        <w:t>的</w:t>
      </w:r>
      <w:r w:rsidR="004A0885" w:rsidRPr="00B859F9">
        <w:rPr>
          <w:szCs w:val="21"/>
        </w:rPr>
        <w:t>1</w:t>
      </w:r>
      <w:r w:rsidR="004A0885" w:rsidRPr="00B859F9">
        <w:rPr>
          <w:szCs w:val="21"/>
        </w:rPr>
        <w:t>，</w:t>
      </w:r>
      <w:r w:rsidR="004A0885" w:rsidRPr="00B859F9">
        <w:rPr>
          <w:szCs w:val="21"/>
        </w:rPr>
        <w:t>1/2</w:t>
      </w:r>
      <w:r w:rsidR="004A0885" w:rsidRPr="00B859F9">
        <w:rPr>
          <w:szCs w:val="21"/>
        </w:rPr>
        <w:t>，</w:t>
      </w:r>
      <w:r w:rsidR="004A0885" w:rsidRPr="00B859F9">
        <w:rPr>
          <w:szCs w:val="21"/>
        </w:rPr>
        <w:t>1/</w:t>
      </w:r>
      <w:r w:rsidR="00377E01" w:rsidRPr="00B859F9">
        <w:rPr>
          <w:szCs w:val="21"/>
        </w:rPr>
        <w:t>3</w:t>
      </w:r>
      <w:r w:rsidR="004A0885" w:rsidRPr="00B859F9">
        <w:rPr>
          <w:szCs w:val="21"/>
        </w:rPr>
        <w:t>尺寸插入文中</w:t>
      </w:r>
      <w:r w:rsidR="00B30E20" w:rsidRPr="00B859F9">
        <w:rPr>
          <w:szCs w:val="21"/>
        </w:rPr>
        <w:t>，</w:t>
      </w:r>
      <w:r w:rsidRPr="00B859F9">
        <w:rPr>
          <w:szCs w:val="21"/>
        </w:rPr>
        <w:t>图题、</w:t>
      </w:r>
      <w:proofErr w:type="gramStart"/>
      <w:r w:rsidRPr="00B859F9">
        <w:rPr>
          <w:szCs w:val="21"/>
        </w:rPr>
        <w:t>表题应有</w:t>
      </w:r>
      <w:proofErr w:type="gramEnd"/>
      <w:r w:rsidRPr="00B859F9">
        <w:rPr>
          <w:szCs w:val="21"/>
        </w:rPr>
        <w:t>中英文对照。表格应采用</w:t>
      </w:r>
      <w:proofErr w:type="gramStart"/>
      <w:r w:rsidRPr="00B859F9">
        <w:rPr>
          <w:szCs w:val="21"/>
        </w:rPr>
        <w:t>三线表</w:t>
      </w:r>
      <w:proofErr w:type="gramEnd"/>
      <w:r w:rsidRPr="00B859F9">
        <w:rPr>
          <w:szCs w:val="21"/>
        </w:rPr>
        <w:t>形式，内容以中文表述。</w:t>
      </w:r>
    </w:p>
    <w:p w:rsidR="00B407FE" w:rsidRPr="00B859F9" w:rsidRDefault="004A0885" w:rsidP="00685B01">
      <w:pPr>
        <w:rPr>
          <w:rFonts w:eastAsia="黑体"/>
          <w:bCs/>
          <w:color w:val="000000"/>
          <w:spacing w:val="-2"/>
          <w:szCs w:val="21"/>
        </w:rPr>
      </w:pPr>
      <w:r w:rsidRPr="00B859F9">
        <w:rPr>
          <w:rFonts w:eastAsia="黑体"/>
          <w:bCs/>
          <w:color w:val="000000"/>
          <w:spacing w:val="-2"/>
          <w:szCs w:val="21"/>
        </w:rPr>
        <w:t>1.8</w:t>
      </w:r>
      <w:r w:rsidR="008347DA" w:rsidRPr="00B859F9">
        <w:rPr>
          <w:rFonts w:eastAsia="黑体"/>
          <w:bCs/>
          <w:color w:val="000000"/>
          <w:spacing w:val="-2"/>
          <w:szCs w:val="21"/>
        </w:rPr>
        <w:t xml:space="preserve">  </w:t>
      </w:r>
      <w:r w:rsidRPr="00B859F9">
        <w:rPr>
          <w:rFonts w:eastAsia="黑体"/>
          <w:bCs/>
          <w:color w:val="000000"/>
          <w:spacing w:val="-2"/>
          <w:szCs w:val="21"/>
        </w:rPr>
        <w:t>参考文献</w:t>
      </w:r>
    </w:p>
    <w:p w:rsidR="004A0885" w:rsidRPr="00B859F9" w:rsidRDefault="004A0885" w:rsidP="00CB68E7">
      <w:pPr>
        <w:adjustRightInd w:val="0"/>
        <w:ind w:firstLineChars="200" w:firstLine="420"/>
        <w:rPr>
          <w:szCs w:val="21"/>
        </w:rPr>
      </w:pPr>
      <w:proofErr w:type="gramStart"/>
      <w:r w:rsidRPr="00B859F9">
        <w:rPr>
          <w:szCs w:val="21"/>
        </w:rPr>
        <w:t>择已公开</w:t>
      </w:r>
      <w:proofErr w:type="gramEnd"/>
      <w:r w:rsidRPr="00B859F9">
        <w:rPr>
          <w:szCs w:val="21"/>
        </w:rPr>
        <w:t>发表的文献。采用顺序编码制</w:t>
      </w:r>
      <w:r w:rsidR="00D65331">
        <w:rPr>
          <w:rFonts w:hint="eastAsia"/>
          <w:szCs w:val="21"/>
        </w:rPr>
        <w:t>，并应与文中序号对应</w:t>
      </w:r>
      <w:r w:rsidRPr="00B859F9">
        <w:rPr>
          <w:szCs w:val="21"/>
        </w:rPr>
        <w:t>。书写格式如下：</w:t>
      </w:r>
    </w:p>
    <w:p w:rsidR="00A34994" w:rsidRPr="00B859F9" w:rsidRDefault="00A34994" w:rsidP="00CB68E7">
      <w:pPr>
        <w:adjustRightInd w:val="0"/>
        <w:ind w:firstLineChars="200" w:firstLine="420"/>
        <w:rPr>
          <w:szCs w:val="21"/>
        </w:rPr>
      </w:pPr>
      <w:r w:rsidRPr="00B859F9">
        <w:rPr>
          <w:szCs w:val="21"/>
        </w:rPr>
        <w:t>（</w:t>
      </w:r>
      <w:r w:rsidRPr="00B859F9">
        <w:rPr>
          <w:szCs w:val="21"/>
        </w:rPr>
        <w:t>1</w:t>
      </w:r>
      <w:r w:rsidRPr="00B859F9">
        <w:rPr>
          <w:szCs w:val="21"/>
        </w:rPr>
        <w:t>）期刊论文</w:t>
      </w:r>
      <w:r w:rsidR="00B45C4A"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作者</w:t>
      </w:r>
      <w:r w:rsidRPr="00B859F9">
        <w:rPr>
          <w:szCs w:val="21"/>
        </w:rPr>
        <w:t>.</w:t>
      </w:r>
      <w:r w:rsidR="00964F51">
        <w:rPr>
          <w:rFonts w:hint="eastAsia"/>
          <w:szCs w:val="21"/>
        </w:rPr>
        <w:t xml:space="preserve"> </w:t>
      </w:r>
      <w:r w:rsidRPr="00B859F9">
        <w:rPr>
          <w:szCs w:val="21"/>
        </w:rPr>
        <w:t>题名</w:t>
      </w:r>
      <w:r w:rsidRPr="00B859F9">
        <w:rPr>
          <w:szCs w:val="21"/>
        </w:rPr>
        <w:t>[J].</w:t>
      </w:r>
      <w:r w:rsidR="00964F51">
        <w:rPr>
          <w:rFonts w:hint="eastAsia"/>
          <w:szCs w:val="21"/>
        </w:rPr>
        <w:t xml:space="preserve"> </w:t>
      </w:r>
      <w:r w:rsidRPr="00B859F9">
        <w:rPr>
          <w:szCs w:val="21"/>
        </w:rPr>
        <w:t>刊名</w:t>
      </w:r>
      <w:r w:rsidR="00964F51">
        <w:rPr>
          <w:rFonts w:hint="eastAsia"/>
          <w:szCs w:val="21"/>
        </w:rPr>
        <w:t xml:space="preserve">, </w:t>
      </w:r>
      <w:r w:rsidRPr="00B859F9">
        <w:rPr>
          <w:szCs w:val="21"/>
        </w:rPr>
        <w:t>出版年</w:t>
      </w:r>
      <w:r w:rsidR="00964F51">
        <w:rPr>
          <w:rFonts w:hint="eastAsia"/>
          <w:szCs w:val="21"/>
        </w:rPr>
        <w:t xml:space="preserve">, </w:t>
      </w:r>
      <w:r w:rsidRPr="00B859F9">
        <w:rPr>
          <w:szCs w:val="21"/>
        </w:rPr>
        <w:t>卷号</w:t>
      </w:r>
      <w:r w:rsidRPr="00B859F9">
        <w:rPr>
          <w:szCs w:val="21"/>
        </w:rPr>
        <w:t>(</w:t>
      </w:r>
      <w:r w:rsidRPr="00B859F9">
        <w:rPr>
          <w:szCs w:val="21"/>
        </w:rPr>
        <w:t>期号</w:t>
      </w:r>
      <w:r w:rsidRPr="00B859F9">
        <w:rPr>
          <w:szCs w:val="21"/>
        </w:rPr>
        <w:t>):</w:t>
      </w:r>
      <w:r w:rsidR="00964F51">
        <w:rPr>
          <w:rFonts w:hint="eastAsia"/>
          <w:szCs w:val="21"/>
        </w:rPr>
        <w:t xml:space="preserve"> </w:t>
      </w:r>
      <w:r w:rsidRPr="00B859F9">
        <w:rPr>
          <w:szCs w:val="21"/>
        </w:rPr>
        <w:t>起止页码</w:t>
      </w:r>
      <w:r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2</w:t>
      </w:r>
      <w:r w:rsidRPr="00B859F9">
        <w:rPr>
          <w:szCs w:val="21"/>
        </w:rPr>
        <w:t>）书籍</w:t>
      </w:r>
      <w:r w:rsidR="00B45C4A"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作者</w:t>
      </w:r>
      <w:r w:rsidRPr="00B859F9">
        <w:rPr>
          <w:szCs w:val="21"/>
        </w:rPr>
        <w:t>.</w:t>
      </w:r>
      <w:r w:rsidR="00964F51">
        <w:rPr>
          <w:rFonts w:hint="eastAsia"/>
          <w:szCs w:val="21"/>
        </w:rPr>
        <w:t xml:space="preserve"> </w:t>
      </w:r>
      <w:r w:rsidRPr="00B859F9">
        <w:rPr>
          <w:szCs w:val="21"/>
        </w:rPr>
        <w:t>书名</w:t>
      </w:r>
      <w:r w:rsidRPr="00B859F9">
        <w:rPr>
          <w:szCs w:val="21"/>
        </w:rPr>
        <w:t>[M</w:t>
      </w:r>
      <w:r w:rsidR="00B407FE" w:rsidRPr="00B859F9">
        <w:rPr>
          <w:szCs w:val="21"/>
        </w:rPr>
        <w:t>]</w:t>
      </w:r>
      <w:r w:rsidRPr="00B859F9">
        <w:rPr>
          <w:szCs w:val="21"/>
        </w:rPr>
        <w:t>.</w:t>
      </w:r>
      <w:r w:rsidR="00964F51">
        <w:rPr>
          <w:rFonts w:hint="eastAsia"/>
          <w:szCs w:val="21"/>
        </w:rPr>
        <w:t xml:space="preserve"> </w:t>
      </w:r>
      <w:r w:rsidRPr="00B859F9">
        <w:rPr>
          <w:szCs w:val="21"/>
        </w:rPr>
        <w:t>版本</w:t>
      </w:r>
      <w:r w:rsidRPr="00B859F9">
        <w:rPr>
          <w:szCs w:val="21"/>
        </w:rPr>
        <w:t>(</w:t>
      </w:r>
      <w:r w:rsidRPr="00B859F9">
        <w:rPr>
          <w:szCs w:val="21"/>
        </w:rPr>
        <w:t>第一版不标注</w:t>
      </w:r>
      <w:r w:rsidR="00964F51">
        <w:rPr>
          <w:szCs w:val="21"/>
        </w:rPr>
        <w:t>)</w:t>
      </w:r>
      <w:r w:rsidRPr="00B859F9">
        <w:rPr>
          <w:szCs w:val="21"/>
        </w:rPr>
        <w:t>.</w:t>
      </w:r>
      <w:r w:rsidR="00964F51">
        <w:rPr>
          <w:rFonts w:hint="eastAsia"/>
          <w:szCs w:val="21"/>
        </w:rPr>
        <w:t xml:space="preserve"> </w:t>
      </w:r>
      <w:r w:rsidRPr="00B859F9">
        <w:rPr>
          <w:szCs w:val="21"/>
        </w:rPr>
        <w:t>出版地</w:t>
      </w:r>
      <w:r w:rsidRPr="00B859F9">
        <w:rPr>
          <w:szCs w:val="21"/>
        </w:rPr>
        <w:t>:</w:t>
      </w:r>
      <w:r w:rsidR="00964F51">
        <w:rPr>
          <w:rFonts w:hint="eastAsia"/>
          <w:szCs w:val="21"/>
        </w:rPr>
        <w:t xml:space="preserve"> </w:t>
      </w:r>
      <w:r w:rsidR="00964F51">
        <w:rPr>
          <w:szCs w:val="21"/>
        </w:rPr>
        <w:t>出版者</w:t>
      </w:r>
      <w:r w:rsidR="00964F51">
        <w:rPr>
          <w:rFonts w:hint="eastAsia"/>
          <w:szCs w:val="21"/>
        </w:rPr>
        <w:t xml:space="preserve">, </w:t>
      </w:r>
      <w:r w:rsidRPr="00B859F9">
        <w:rPr>
          <w:szCs w:val="21"/>
        </w:rPr>
        <w:t>出版年</w:t>
      </w:r>
      <w:r w:rsidRPr="00B859F9">
        <w:rPr>
          <w:szCs w:val="21"/>
        </w:rPr>
        <w:t>:</w:t>
      </w:r>
      <w:r w:rsidR="00964F51">
        <w:rPr>
          <w:rFonts w:hint="eastAsia"/>
          <w:szCs w:val="21"/>
        </w:rPr>
        <w:t xml:space="preserve"> </w:t>
      </w:r>
      <w:r w:rsidRPr="00B859F9">
        <w:rPr>
          <w:szCs w:val="21"/>
        </w:rPr>
        <w:t>起止页码</w:t>
      </w:r>
      <w:r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3</w:t>
      </w:r>
      <w:r w:rsidRPr="00B859F9">
        <w:rPr>
          <w:szCs w:val="21"/>
        </w:rPr>
        <w:t>）学位论文</w:t>
      </w:r>
      <w:r w:rsidR="00B45C4A"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作者</w:t>
      </w:r>
      <w:r w:rsidRPr="00B859F9">
        <w:rPr>
          <w:szCs w:val="21"/>
        </w:rPr>
        <w:t>.</w:t>
      </w:r>
      <w:r w:rsidR="00964F51">
        <w:rPr>
          <w:rFonts w:hint="eastAsia"/>
          <w:szCs w:val="21"/>
        </w:rPr>
        <w:t xml:space="preserve"> </w:t>
      </w:r>
      <w:r w:rsidRPr="00B859F9">
        <w:rPr>
          <w:szCs w:val="21"/>
        </w:rPr>
        <w:t>题名</w:t>
      </w:r>
      <w:r w:rsidR="00964F51">
        <w:rPr>
          <w:szCs w:val="21"/>
        </w:rPr>
        <w:t>[D]</w:t>
      </w:r>
      <w:r w:rsidRPr="00B859F9">
        <w:rPr>
          <w:szCs w:val="21"/>
        </w:rPr>
        <w:t>.</w:t>
      </w:r>
      <w:r w:rsidR="00964F51">
        <w:rPr>
          <w:rFonts w:hint="eastAsia"/>
          <w:szCs w:val="21"/>
        </w:rPr>
        <w:t xml:space="preserve"> </w:t>
      </w:r>
      <w:r w:rsidRPr="00B859F9">
        <w:rPr>
          <w:szCs w:val="21"/>
        </w:rPr>
        <w:t>保存地点</w:t>
      </w:r>
      <w:r w:rsidRPr="00B859F9">
        <w:rPr>
          <w:szCs w:val="21"/>
        </w:rPr>
        <w:t>:</w:t>
      </w:r>
      <w:r w:rsidR="00964F51">
        <w:rPr>
          <w:rFonts w:hint="eastAsia"/>
          <w:szCs w:val="21"/>
        </w:rPr>
        <w:t xml:space="preserve"> </w:t>
      </w:r>
      <w:r w:rsidR="00964F51">
        <w:rPr>
          <w:szCs w:val="21"/>
        </w:rPr>
        <w:t>保存单位</w:t>
      </w:r>
      <w:r w:rsidR="00964F51">
        <w:rPr>
          <w:rFonts w:hint="eastAsia"/>
          <w:szCs w:val="21"/>
        </w:rPr>
        <w:t xml:space="preserve">, </w:t>
      </w:r>
      <w:r w:rsidRPr="00B859F9">
        <w:rPr>
          <w:szCs w:val="21"/>
        </w:rPr>
        <w:t>保存年</w:t>
      </w:r>
      <w:r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4</w:t>
      </w:r>
      <w:r w:rsidRPr="00B859F9">
        <w:rPr>
          <w:szCs w:val="21"/>
        </w:rPr>
        <w:t>）论文集中的析出文献</w:t>
      </w:r>
      <w:r w:rsidR="00B45C4A"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作者</w:t>
      </w:r>
      <w:r w:rsidRPr="00B859F9">
        <w:rPr>
          <w:szCs w:val="21"/>
        </w:rPr>
        <w:t>.</w:t>
      </w:r>
      <w:r w:rsidR="00964F51">
        <w:rPr>
          <w:rFonts w:hint="eastAsia"/>
          <w:szCs w:val="21"/>
        </w:rPr>
        <w:t xml:space="preserve"> </w:t>
      </w:r>
      <w:r w:rsidRPr="00B859F9">
        <w:rPr>
          <w:szCs w:val="21"/>
        </w:rPr>
        <w:t>题名</w:t>
      </w:r>
      <w:r w:rsidR="00A91B67" w:rsidRPr="00B859F9">
        <w:rPr>
          <w:szCs w:val="21"/>
        </w:rPr>
        <w:t>[</w:t>
      </w:r>
      <w:r w:rsidRPr="00B859F9">
        <w:rPr>
          <w:szCs w:val="21"/>
        </w:rPr>
        <w:t>C]</w:t>
      </w:r>
      <w:r w:rsidR="00A91B67" w:rsidRPr="00B859F9">
        <w:rPr>
          <w:szCs w:val="21"/>
        </w:rPr>
        <w:t>//</w:t>
      </w:r>
      <w:r w:rsidR="00964F51">
        <w:rPr>
          <w:rFonts w:hint="eastAsia"/>
          <w:szCs w:val="21"/>
        </w:rPr>
        <w:t xml:space="preserve"> </w:t>
      </w:r>
      <w:r w:rsidRPr="00B859F9">
        <w:rPr>
          <w:szCs w:val="21"/>
        </w:rPr>
        <w:t>论文集主要责任者</w:t>
      </w:r>
      <w:r w:rsidRPr="00B859F9">
        <w:rPr>
          <w:szCs w:val="21"/>
        </w:rPr>
        <w:t>.</w:t>
      </w:r>
      <w:r w:rsidR="00964F51">
        <w:rPr>
          <w:rFonts w:hint="eastAsia"/>
          <w:szCs w:val="21"/>
        </w:rPr>
        <w:t xml:space="preserve"> </w:t>
      </w:r>
      <w:r w:rsidRPr="00B859F9">
        <w:rPr>
          <w:szCs w:val="21"/>
        </w:rPr>
        <w:t>论文集名</w:t>
      </w:r>
      <w:r w:rsidRPr="00B859F9">
        <w:rPr>
          <w:szCs w:val="21"/>
        </w:rPr>
        <w:t>.</w:t>
      </w:r>
      <w:r w:rsidR="00964F51">
        <w:rPr>
          <w:rFonts w:hint="eastAsia"/>
          <w:szCs w:val="21"/>
        </w:rPr>
        <w:t xml:space="preserve"> </w:t>
      </w:r>
      <w:r w:rsidRPr="00B859F9">
        <w:rPr>
          <w:szCs w:val="21"/>
        </w:rPr>
        <w:t>出版地</w:t>
      </w:r>
      <w:r w:rsidRPr="00B859F9">
        <w:rPr>
          <w:szCs w:val="21"/>
        </w:rPr>
        <w:t>:</w:t>
      </w:r>
      <w:r w:rsidR="00964F51">
        <w:rPr>
          <w:rFonts w:hint="eastAsia"/>
          <w:szCs w:val="21"/>
        </w:rPr>
        <w:t xml:space="preserve"> </w:t>
      </w:r>
      <w:r w:rsidR="00964F51">
        <w:rPr>
          <w:szCs w:val="21"/>
        </w:rPr>
        <w:t>出版者</w:t>
      </w:r>
      <w:r w:rsidR="00964F51">
        <w:rPr>
          <w:rFonts w:hint="eastAsia"/>
          <w:szCs w:val="21"/>
        </w:rPr>
        <w:t xml:space="preserve">, </w:t>
      </w:r>
      <w:r w:rsidRPr="00B859F9">
        <w:rPr>
          <w:szCs w:val="21"/>
        </w:rPr>
        <w:t>出版年</w:t>
      </w:r>
      <w:r w:rsidRPr="00B859F9">
        <w:rPr>
          <w:szCs w:val="21"/>
        </w:rPr>
        <w:t>:</w:t>
      </w:r>
      <w:r w:rsidR="00964F51">
        <w:rPr>
          <w:rFonts w:hint="eastAsia"/>
          <w:szCs w:val="21"/>
        </w:rPr>
        <w:t xml:space="preserve"> </w:t>
      </w:r>
      <w:r w:rsidRPr="00B859F9">
        <w:rPr>
          <w:szCs w:val="21"/>
        </w:rPr>
        <w:t>起止页码</w:t>
      </w:r>
      <w:r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5</w:t>
      </w:r>
      <w:r w:rsidRPr="00B859F9">
        <w:rPr>
          <w:szCs w:val="21"/>
        </w:rPr>
        <w:t>）专利文献</w:t>
      </w:r>
      <w:r w:rsidR="00B45C4A"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专利所有者</w:t>
      </w:r>
      <w:r w:rsidRPr="00B859F9">
        <w:rPr>
          <w:szCs w:val="21"/>
        </w:rPr>
        <w:t>.</w:t>
      </w:r>
      <w:r w:rsidR="00964F51">
        <w:rPr>
          <w:rFonts w:hint="eastAsia"/>
          <w:szCs w:val="21"/>
        </w:rPr>
        <w:t xml:space="preserve"> </w:t>
      </w:r>
      <w:r w:rsidRPr="00B859F9">
        <w:rPr>
          <w:szCs w:val="21"/>
        </w:rPr>
        <w:t>题名</w:t>
      </w:r>
      <w:r w:rsidRPr="00B859F9">
        <w:rPr>
          <w:szCs w:val="21"/>
        </w:rPr>
        <w:t>:</w:t>
      </w:r>
      <w:r w:rsidR="00964F51">
        <w:rPr>
          <w:rFonts w:hint="eastAsia"/>
          <w:szCs w:val="21"/>
        </w:rPr>
        <w:t xml:space="preserve"> </w:t>
      </w:r>
      <w:r w:rsidRPr="00B859F9">
        <w:rPr>
          <w:szCs w:val="21"/>
        </w:rPr>
        <w:t>专利号</w:t>
      </w:r>
      <w:r w:rsidR="00A91B67" w:rsidRPr="00B859F9">
        <w:rPr>
          <w:szCs w:val="21"/>
        </w:rPr>
        <w:t>[P]</w:t>
      </w:r>
      <w:r w:rsidRPr="00B859F9">
        <w:rPr>
          <w:szCs w:val="21"/>
        </w:rPr>
        <w:t>.</w:t>
      </w:r>
      <w:r w:rsidR="00964F51">
        <w:rPr>
          <w:rFonts w:hint="eastAsia"/>
          <w:szCs w:val="21"/>
        </w:rPr>
        <w:t xml:space="preserve"> </w:t>
      </w:r>
      <w:r w:rsidRPr="00B859F9">
        <w:rPr>
          <w:szCs w:val="21"/>
        </w:rPr>
        <w:t>公告或公开日期</w:t>
      </w:r>
      <w:r w:rsidRPr="00B859F9">
        <w:rPr>
          <w:szCs w:val="21"/>
        </w:rPr>
        <w:t>.</w:t>
      </w:r>
    </w:p>
    <w:p w:rsidR="00A34994" w:rsidRPr="00B859F9" w:rsidRDefault="00A34994" w:rsidP="00CB68E7">
      <w:pPr>
        <w:adjustRightInd w:val="0"/>
        <w:ind w:firstLineChars="200" w:firstLine="420"/>
        <w:rPr>
          <w:szCs w:val="21"/>
        </w:rPr>
      </w:pPr>
      <w:r w:rsidRPr="00B859F9">
        <w:rPr>
          <w:szCs w:val="21"/>
        </w:rPr>
        <w:t>（</w:t>
      </w:r>
      <w:r w:rsidRPr="00B859F9">
        <w:rPr>
          <w:szCs w:val="21"/>
        </w:rPr>
        <w:t>6</w:t>
      </w:r>
      <w:r w:rsidRPr="00B859F9">
        <w:rPr>
          <w:szCs w:val="21"/>
        </w:rPr>
        <w:t>）标准</w:t>
      </w:r>
      <w:r w:rsidR="00B45C4A" w:rsidRPr="00B859F9">
        <w:rPr>
          <w:szCs w:val="21"/>
        </w:rPr>
        <w:t>:</w:t>
      </w:r>
    </w:p>
    <w:p w:rsidR="00A34994" w:rsidRPr="00B859F9" w:rsidRDefault="00A34994" w:rsidP="00964F51">
      <w:pPr>
        <w:adjustRightInd w:val="0"/>
        <w:ind w:leftChars="50" w:left="105" w:firstLineChars="150" w:firstLine="315"/>
        <w:rPr>
          <w:szCs w:val="21"/>
        </w:rPr>
      </w:pPr>
      <w:r w:rsidRPr="00B859F9">
        <w:rPr>
          <w:szCs w:val="21"/>
        </w:rPr>
        <w:t>[</w:t>
      </w:r>
      <w:r w:rsidRPr="00B859F9">
        <w:rPr>
          <w:szCs w:val="21"/>
        </w:rPr>
        <w:t>序号</w:t>
      </w:r>
      <w:r w:rsidRPr="00B859F9">
        <w:rPr>
          <w:szCs w:val="21"/>
        </w:rPr>
        <w:t>]</w:t>
      </w:r>
      <w:r w:rsidR="00964F51">
        <w:rPr>
          <w:rFonts w:hint="eastAsia"/>
          <w:szCs w:val="21"/>
        </w:rPr>
        <w:t xml:space="preserve"> </w:t>
      </w:r>
      <w:r w:rsidRPr="00B859F9">
        <w:rPr>
          <w:szCs w:val="21"/>
        </w:rPr>
        <w:t>标准编制单位</w:t>
      </w:r>
      <w:r w:rsidRPr="00B859F9">
        <w:rPr>
          <w:szCs w:val="21"/>
        </w:rPr>
        <w:t>.</w:t>
      </w:r>
      <w:r w:rsidR="00964F51">
        <w:rPr>
          <w:rFonts w:hint="eastAsia"/>
          <w:szCs w:val="21"/>
        </w:rPr>
        <w:t xml:space="preserve"> </w:t>
      </w:r>
      <w:r w:rsidRPr="00B859F9">
        <w:rPr>
          <w:szCs w:val="21"/>
        </w:rPr>
        <w:t>标准名称</w:t>
      </w:r>
      <w:r w:rsidRPr="00B859F9">
        <w:rPr>
          <w:szCs w:val="21"/>
        </w:rPr>
        <w:t>:</w:t>
      </w:r>
      <w:r w:rsidR="00964F51">
        <w:rPr>
          <w:rFonts w:hint="eastAsia"/>
          <w:szCs w:val="21"/>
        </w:rPr>
        <w:t xml:space="preserve"> </w:t>
      </w:r>
      <w:r w:rsidRPr="00B859F9">
        <w:rPr>
          <w:szCs w:val="21"/>
        </w:rPr>
        <w:t>标准编号</w:t>
      </w:r>
      <w:r w:rsidR="00964F51">
        <w:rPr>
          <w:szCs w:val="21"/>
        </w:rPr>
        <w:t>[S]</w:t>
      </w:r>
      <w:r w:rsidRPr="00B859F9">
        <w:rPr>
          <w:szCs w:val="21"/>
        </w:rPr>
        <w:t>.</w:t>
      </w:r>
      <w:r w:rsidRPr="00B859F9">
        <w:rPr>
          <w:szCs w:val="21"/>
        </w:rPr>
        <w:lastRenderedPageBreak/>
        <w:t>出版地</w:t>
      </w:r>
      <w:r w:rsidRPr="00B859F9">
        <w:rPr>
          <w:szCs w:val="21"/>
        </w:rPr>
        <w:t>:</w:t>
      </w:r>
      <w:r w:rsidR="00964F51">
        <w:rPr>
          <w:rFonts w:hint="eastAsia"/>
          <w:szCs w:val="21"/>
        </w:rPr>
        <w:t xml:space="preserve"> </w:t>
      </w:r>
      <w:r w:rsidRPr="00B859F9">
        <w:rPr>
          <w:szCs w:val="21"/>
        </w:rPr>
        <w:t>出版者</w:t>
      </w:r>
      <w:r w:rsidR="00964F51">
        <w:rPr>
          <w:rFonts w:hint="eastAsia"/>
          <w:szCs w:val="21"/>
        </w:rPr>
        <w:t xml:space="preserve">, </w:t>
      </w:r>
      <w:r w:rsidRPr="00B859F9">
        <w:rPr>
          <w:szCs w:val="21"/>
        </w:rPr>
        <w:t>出版年</w:t>
      </w:r>
      <w:r w:rsidRPr="00B859F9">
        <w:rPr>
          <w:szCs w:val="21"/>
        </w:rPr>
        <w:t>:</w:t>
      </w:r>
      <w:r w:rsidR="00964F51">
        <w:rPr>
          <w:rFonts w:hint="eastAsia"/>
          <w:szCs w:val="21"/>
        </w:rPr>
        <w:t xml:space="preserve"> </w:t>
      </w:r>
      <w:r w:rsidRPr="00B859F9">
        <w:rPr>
          <w:szCs w:val="21"/>
        </w:rPr>
        <w:t>起止页码</w:t>
      </w:r>
      <w:r w:rsidRPr="00B859F9">
        <w:rPr>
          <w:szCs w:val="21"/>
        </w:rPr>
        <w:t>.</w:t>
      </w:r>
    </w:p>
    <w:p w:rsidR="004A0885" w:rsidRPr="00B859F9" w:rsidRDefault="004A0885">
      <w:pPr>
        <w:adjustRightInd w:val="0"/>
        <w:rPr>
          <w:rFonts w:eastAsia="黑体"/>
          <w:bCs/>
          <w:sz w:val="28"/>
          <w:szCs w:val="28"/>
        </w:rPr>
      </w:pPr>
      <w:r w:rsidRPr="00B859F9">
        <w:rPr>
          <w:rFonts w:eastAsia="黑体"/>
          <w:bCs/>
          <w:sz w:val="28"/>
          <w:szCs w:val="28"/>
        </w:rPr>
        <w:t xml:space="preserve">2  </w:t>
      </w:r>
      <w:r w:rsidRPr="00B859F9">
        <w:rPr>
          <w:rFonts w:eastAsia="黑体"/>
          <w:bCs/>
          <w:sz w:val="28"/>
          <w:szCs w:val="28"/>
        </w:rPr>
        <w:t>排版规范</w:t>
      </w:r>
    </w:p>
    <w:p w:rsidR="004A0885" w:rsidRPr="00B859F9" w:rsidRDefault="004A0885" w:rsidP="00685B01">
      <w:pPr>
        <w:rPr>
          <w:rFonts w:eastAsia="黑体"/>
          <w:bCs/>
          <w:color w:val="000000"/>
          <w:spacing w:val="-2"/>
          <w:szCs w:val="21"/>
        </w:rPr>
      </w:pPr>
      <w:r w:rsidRPr="00B859F9">
        <w:rPr>
          <w:rFonts w:eastAsia="黑体"/>
          <w:bCs/>
          <w:color w:val="000000"/>
          <w:spacing w:val="-2"/>
          <w:szCs w:val="21"/>
        </w:rPr>
        <w:t xml:space="preserve">2.1  </w:t>
      </w:r>
      <w:r w:rsidRPr="00B859F9">
        <w:rPr>
          <w:rFonts w:eastAsia="黑体"/>
          <w:bCs/>
          <w:color w:val="000000"/>
          <w:spacing w:val="-2"/>
          <w:szCs w:val="21"/>
        </w:rPr>
        <w:t>公式</w:t>
      </w:r>
    </w:p>
    <w:p w:rsidR="004A0885" w:rsidRPr="00B859F9" w:rsidRDefault="004A0885" w:rsidP="004E7864">
      <w:pPr>
        <w:adjustRightInd w:val="0"/>
        <w:ind w:firstLineChars="200" w:firstLine="420"/>
        <w:rPr>
          <w:sz w:val="20"/>
        </w:rPr>
      </w:pPr>
      <w:r w:rsidRPr="00B859F9">
        <w:rPr>
          <w:szCs w:val="21"/>
        </w:rPr>
        <w:t>请用</w:t>
      </w:r>
      <w:r w:rsidRPr="00B859F9">
        <w:rPr>
          <w:szCs w:val="21"/>
        </w:rPr>
        <w:t>Word</w:t>
      </w:r>
      <w:r w:rsidRPr="00B859F9">
        <w:rPr>
          <w:szCs w:val="21"/>
        </w:rPr>
        <w:t>自带公式编辑器或</w:t>
      </w:r>
      <w:r w:rsidRPr="00B859F9">
        <w:rPr>
          <w:szCs w:val="21"/>
        </w:rPr>
        <w:t>E</w:t>
      </w:r>
      <w:r w:rsidR="003F736B">
        <w:rPr>
          <w:szCs w:val="21"/>
        </w:rPr>
        <w:t>quation</w:t>
      </w:r>
      <w:r w:rsidRPr="00B859F9">
        <w:rPr>
          <w:szCs w:val="21"/>
        </w:rPr>
        <w:t>排版。凡变量均用斜体，物理量简称均用正体（不论上下角）。如：</w:t>
      </w:r>
    </w:p>
    <w:p w:rsidR="004A0885" w:rsidRPr="00B859F9" w:rsidRDefault="00B34468" w:rsidP="00092151">
      <w:pPr>
        <w:ind w:firstLineChars="100" w:firstLine="200"/>
        <w:jc w:val="right"/>
      </w:pPr>
      <m:oMath>
        <m:sSub>
          <m:sSubPr>
            <m:ctrlPr>
              <w:rPr>
                <w:rFonts w:ascii="Cambria Math" w:hAnsi="Cambria Math"/>
                <w:sz w:val="20"/>
              </w:rPr>
            </m:ctrlPr>
          </m:sSubPr>
          <m:e>
            <m:r>
              <w:rPr>
                <w:rFonts w:ascii="Cambria Math" w:hAnsi="Cambria Math"/>
                <w:sz w:val="20"/>
              </w:rPr>
              <m:t>σ</m:t>
            </m:r>
          </m:e>
          <m:sub>
            <m:r>
              <m:rPr>
                <m:sty m:val="p"/>
              </m:rPr>
              <w:rPr>
                <w:rFonts w:ascii="Cambria Math"/>
                <w:sz w:val="20"/>
              </w:rPr>
              <m:t>hs</m:t>
            </m:r>
          </m:sub>
        </m:sSub>
        <m:r>
          <m:rPr>
            <m:sty m:val="p"/>
          </m:rPr>
          <w:rPr>
            <w:rFonts w:ascii="Cambria Math"/>
            <w:sz w:val="20"/>
          </w:rPr>
          <m:t>=</m:t>
        </m:r>
        <m:f>
          <m:fPr>
            <m:ctrlPr>
              <w:rPr>
                <w:rFonts w:ascii="Cambria Math" w:hAnsi="Cambria Math"/>
                <w:sz w:val="20"/>
              </w:rPr>
            </m:ctrlPr>
          </m:fPr>
          <m:num>
            <m:sSub>
              <m:sSubPr>
                <m:ctrlPr>
                  <w:rPr>
                    <w:rFonts w:ascii="Cambria Math" w:hAnsi="Cambria Math"/>
                    <w:sz w:val="20"/>
                  </w:rPr>
                </m:ctrlPr>
              </m:sSubPr>
              <m:e>
                <m:r>
                  <w:rPr>
                    <w:rFonts w:ascii="Cambria Math"/>
                    <w:sz w:val="20"/>
                  </w:rPr>
                  <m:t>x</m:t>
                </m:r>
              </m:e>
              <m:sub>
                <m:r>
                  <m:rPr>
                    <m:sty m:val="p"/>
                  </m:rPr>
                  <w:rPr>
                    <w:rFonts w:ascii="Cambria Math"/>
                    <w:sz w:val="20"/>
                  </w:rPr>
                  <m:t>2</m:t>
                </m:r>
              </m:sub>
            </m:sSub>
            <m:sSub>
              <m:sSubPr>
                <m:ctrlPr>
                  <w:rPr>
                    <w:rFonts w:ascii="Cambria Math" w:hAnsi="Cambria Math"/>
                    <w:sz w:val="20"/>
                  </w:rPr>
                </m:ctrlPr>
              </m:sSubPr>
              <m:e>
                <m:r>
                  <w:rPr>
                    <w:rFonts w:ascii="Cambria Math"/>
                    <w:sz w:val="20"/>
                  </w:rPr>
                  <m:t>σ</m:t>
                </m:r>
              </m:e>
              <m:sub>
                <m:r>
                  <m:rPr>
                    <m:sty m:val="p"/>
                  </m:rPr>
                  <w:rPr>
                    <w:rFonts w:ascii="Cambria Math"/>
                    <w:sz w:val="20"/>
                  </w:rPr>
                  <m:t>A</m:t>
                </m:r>
              </m:sub>
            </m:sSub>
            <m:r>
              <m:rPr>
                <m:sty m:val="p"/>
              </m:rPr>
              <w:rPr>
                <w:sz w:val="20"/>
              </w:rPr>
              <m:t>-</m:t>
            </m:r>
            <m:sSub>
              <m:sSubPr>
                <m:ctrlPr>
                  <w:rPr>
                    <w:rFonts w:ascii="Cambria Math" w:hAnsi="Cambria Math"/>
                    <w:sz w:val="20"/>
                  </w:rPr>
                </m:ctrlPr>
              </m:sSubPr>
              <m:e>
                <m:r>
                  <w:rPr>
                    <w:rFonts w:ascii="Cambria Math"/>
                    <w:sz w:val="20"/>
                  </w:rPr>
                  <m:t>x</m:t>
                </m:r>
              </m:e>
              <m:sub>
                <m:r>
                  <m:rPr>
                    <m:sty m:val="p"/>
                  </m:rPr>
                  <w:rPr>
                    <w:rFonts w:ascii="Cambria Math"/>
                    <w:sz w:val="20"/>
                  </w:rPr>
                  <m:t>1</m:t>
                </m:r>
              </m:sub>
            </m:sSub>
            <m:sSub>
              <m:sSubPr>
                <m:ctrlPr>
                  <w:rPr>
                    <w:rFonts w:ascii="Cambria Math" w:hAnsi="Cambria Math"/>
                    <w:sz w:val="20"/>
                  </w:rPr>
                </m:ctrlPr>
              </m:sSubPr>
              <m:e>
                <m:r>
                  <w:rPr>
                    <w:rFonts w:ascii="Cambria Math"/>
                    <w:sz w:val="20"/>
                  </w:rPr>
                  <m:t>σ</m:t>
                </m:r>
              </m:e>
              <m:sub>
                <m:r>
                  <m:rPr>
                    <m:sty m:val="p"/>
                  </m:rPr>
                  <w:rPr>
                    <w:rFonts w:ascii="Cambria Math"/>
                    <w:sz w:val="20"/>
                  </w:rPr>
                  <m:t>B</m:t>
                </m:r>
              </m:sub>
            </m:sSub>
          </m:num>
          <m:den>
            <m:sSub>
              <m:sSubPr>
                <m:ctrlPr>
                  <w:rPr>
                    <w:rFonts w:ascii="Cambria Math" w:hAnsi="Cambria Math"/>
                    <w:sz w:val="20"/>
                  </w:rPr>
                </m:ctrlPr>
              </m:sSubPr>
              <m:e>
                <m:r>
                  <w:rPr>
                    <w:rFonts w:ascii="Cambria Math"/>
                    <w:sz w:val="20"/>
                  </w:rPr>
                  <m:t>x</m:t>
                </m:r>
              </m:e>
              <m:sub>
                <m:r>
                  <m:rPr>
                    <m:sty m:val="p"/>
                  </m:rPr>
                  <w:rPr>
                    <w:rFonts w:ascii="Cambria Math"/>
                    <w:sz w:val="20"/>
                  </w:rPr>
                  <m:t>2</m:t>
                </m:r>
              </m:sub>
            </m:sSub>
            <m:r>
              <m:rPr>
                <m:sty m:val="p"/>
              </m:rPr>
              <w:rPr>
                <w:sz w:val="20"/>
              </w:rPr>
              <m:t>-</m:t>
            </m:r>
            <m:sSub>
              <m:sSubPr>
                <m:ctrlPr>
                  <w:rPr>
                    <w:rFonts w:ascii="Cambria Math" w:hAnsi="Cambria Math"/>
                    <w:sz w:val="20"/>
                  </w:rPr>
                </m:ctrlPr>
              </m:sSubPr>
              <m:e>
                <m:r>
                  <w:rPr>
                    <w:rFonts w:ascii="Cambria Math"/>
                    <w:sz w:val="20"/>
                  </w:rPr>
                  <m:t>x</m:t>
                </m:r>
              </m:e>
              <m:sub>
                <m:r>
                  <m:rPr>
                    <m:sty m:val="p"/>
                  </m:rPr>
                  <w:rPr>
                    <w:rFonts w:ascii="Cambria Math"/>
                    <w:sz w:val="20"/>
                  </w:rPr>
                  <m:t>1</m:t>
                </m:r>
              </m:sub>
            </m:sSub>
          </m:den>
        </m:f>
      </m:oMath>
      <w:r w:rsidRPr="00B859F9">
        <w:rPr>
          <w:sz w:val="20"/>
        </w:rPr>
        <w:fldChar w:fldCharType="begin"/>
      </w:r>
      <w:r w:rsidR="00092151" w:rsidRPr="00B859F9">
        <w:rPr>
          <w:sz w:val="20"/>
        </w:rPr>
        <w:instrText xml:space="preserve"> QUOTE </w:instrText>
      </w:r>
      <m:oMath>
        <m:f>
          <m:fPr>
            <m:ctrlPr>
              <w:rPr>
                <w:rFonts w:ascii="Cambria Math" w:hAnsi="Cambria Math"/>
                <w:szCs w:val="21"/>
              </w:rPr>
            </m:ctrlPr>
          </m:fPr>
          <m:num>
            <m:r>
              <w:rPr>
                <w:rFonts w:ascii="Cambria Math" w:hAnsi="Cambria Math"/>
                <w:szCs w:val="21"/>
              </w:rPr>
              <m:t>P</m:t>
            </m:r>
          </m:num>
          <m:den>
            <m:sSub>
              <m:sSubPr>
                <m:ctrlPr>
                  <w:rPr>
                    <w:rFonts w:ascii="Cambria Math" w:hAnsi="Cambria Math"/>
                    <w:i/>
                    <w:szCs w:val="21"/>
                  </w:rPr>
                </m:ctrlPr>
              </m:sSubPr>
              <m:e>
                <m:r>
                  <w:rPr>
                    <w:rFonts w:ascii="Cambria Math" w:hAnsi="Cambria Math"/>
                    <w:szCs w:val="21"/>
                  </w:rPr>
                  <m:t>σ</m:t>
                </m:r>
              </m:e>
              <m:sub>
                <m:r>
                  <w:rPr>
                    <w:rFonts w:ascii="Cambria Math" w:hAnsi="Cambria Math"/>
                    <w:szCs w:val="21"/>
                  </w:rPr>
                  <m:t>y</m:t>
                </m:r>
              </m:sub>
            </m:sSub>
          </m:den>
        </m:f>
        <m:r>
          <w:rPr>
            <w:rFonts w:ascii="Cambria Math"/>
            <w:szCs w:val="21"/>
          </w:rPr>
          <m:t>=</m:t>
        </m:r>
        <m:f>
          <m:fPr>
            <m:ctrlPr>
              <w:rPr>
                <w:rFonts w:ascii="Cambria Math" w:hAnsi="Cambria Math"/>
                <w:i/>
                <w:szCs w:val="21"/>
              </w:rPr>
            </m:ctrlPr>
          </m:fPr>
          <m:num>
            <m:r>
              <w:rPr>
                <w:rFonts w:ascii="Cambria Math"/>
                <w:szCs w:val="21"/>
              </w:rPr>
              <m:t>2</m:t>
            </m:r>
          </m:num>
          <m:den>
            <m:r>
              <w:rPr>
                <w:rFonts w:ascii="Cambria Math"/>
                <w:szCs w:val="21"/>
              </w:rPr>
              <m:t>3</m:t>
            </m:r>
          </m:den>
        </m:f>
        <m:d>
          <m:dPr>
            <m:ctrlPr>
              <w:rPr>
                <w:rFonts w:ascii="Cambria Math" w:hAnsi="Cambria Math"/>
                <w:i/>
                <w:szCs w:val="21"/>
              </w:rPr>
            </m:ctrlPr>
          </m:dPr>
          <m:e>
            <m:r>
              <w:rPr>
                <w:rFonts w:ascii="Cambria Math"/>
                <w:szCs w:val="21"/>
              </w:rPr>
              <m:t>1+</m:t>
            </m:r>
            <m:func>
              <m:funcPr>
                <m:ctrlPr>
                  <w:rPr>
                    <w:rFonts w:ascii="Cambria Math" w:hAnsi="Cambria Math"/>
                    <w:szCs w:val="21"/>
                  </w:rPr>
                </m:ctrlPr>
              </m:funcPr>
              <m:fName>
                <m:r>
                  <m:rPr>
                    <m:sty m:val="p"/>
                  </m:rPr>
                  <w:rPr>
                    <w:rFonts w:ascii="Cambria Math"/>
                    <w:szCs w:val="21"/>
                  </w:rPr>
                  <m:t>ln</m:t>
                </m:r>
                <m:ctrlPr>
                  <w:rPr>
                    <w:rFonts w:ascii="Cambria Math" w:hAnsi="Cambria Math"/>
                    <w:i/>
                    <w:szCs w:val="21"/>
                  </w:rPr>
                </m:ctrlPr>
              </m:fName>
              <m:e>
                <m:f>
                  <m:fPr>
                    <m:ctrlPr>
                      <w:rPr>
                        <w:rFonts w:ascii="Cambria Math" w:hAnsi="Cambria Math"/>
                        <w:szCs w:val="21"/>
                      </w:rPr>
                    </m:ctrlPr>
                  </m:fPr>
                  <m:num>
                    <m:r>
                      <w:rPr>
                        <w:rFonts w:ascii="Cambria Math" w:hAnsi="Cambria Math"/>
                        <w:szCs w:val="21"/>
                      </w:rPr>
                      <m:t>E</m:t>
                    </m:r>
                  </m:num>
                  <m:den>
                    <m:r>
                      <w:rPr>
                        <w:rFonts w:ascii="Cambria Math"/>
                        <w:szCs w:val="21"/>
                      </w:rPr>
                      <m:t>3</m:t>
                    </m:r>
                    <m:d>
                      <m:dPr>
                        <m:ctrlPr>
                          <w:rPr>
                            <w:rFonts w:ascii="Cambria Math" w:hAnsi="Cambria Math"/>
                            <w:i/>
                            <w:szCs w:val="21"/>
                          </w:rPr>
                        </m:ctrlPr>
                      </m:dPr>
                      <m:e>
                        <m:r>
                          <w:rPr>
                            <w:rFonts w:ascii="Cambria Math"/>
                            <w:szCs w:val="21"/>
                          </w:rPr>
                          <m:t>1</m:t>
                        </m:r>
                        <m:r>
                          <w:rPr>
                            <w:szCs w:val="21"/>
                          </w:rPr>
                          <m:t>-</m:t>
                        </m:r>
                        <m:r>
                          <w:rPr>
                            <w:rFonts w:ascii="Cambria Math" w:hAnsi="Cambria Math"/>
                            <w:szCs w:val="21"/>
                          </w:rPr>
                          <m:t>V</m:t>
                        </m:r>
                      </m:e>
                    </m:d>
                    <m:sSub>
                      <m:sSubPr>
                        <m:ctrlPr>
                          <w:rPr>
                            <w:rFonts w:ascii="Cambria Math" w:hAnsi="Cambria Math"/>
                            <w:i/>
                            <w:szCs w:val="21"/>
                          </w:rPr>
                        </m:ctrlPr>
                      </m:sSubPr>
                      <m:e>
                        <m:r>
                          <w:rPr>
                            <w:rFonts w:ascii="Cambria Math" w:hAnsi="Cambria Math"/>
                            <w:szCs w:val="21"/>
                          </w:rPr>
                          <m:t>σ</m:t>
                        </m:r>
                      </m:e>
                      <m:sub>
                        <m:r>
                          <w:rPr>
                            <w:rFonts w:ascii="Cambria Math" w:hAnsi="Cambria Math"/>
                            <w:szCs w:val="21"/>
                          </w:rPr>
                          <m:t>y</m:t>
                        </m:r>
                      </m:sub>
                    </m:sSub>
                  </m:den>
                </m:f>
              </m:e>
            </m:func>
          </m:e>
        </m:d>
      </m:oMath>
      <w:r w:rsidR="00092151" w:rsidRPr="00B859F9">
        <w:rPr>
          <w:sz w:val="20"/>
        </w:rPr>
        <w:instrText xml:space="preserve"> </w:instrText>
      </w:r>
      <w:r w:rsidRPr="00B859F9">
        <w:rPr>
          <w:sz w:val="20"/>
        </w:rPr>
        <w:fldChar w:fldCharType="end"/>
      </w:r>
      <w:r w:rsidR="004A0885" w:rsidRPr="00B859F9">
        <w:rPr>
          <w:sz w:val="20"/>
        </w:rPr>
        <w:t xml:space="preserve">             </w:t>
      </w:r>
      <w:r w:rsidR="004A0885" w:rsidRPr="00B859F9">
        <w:rPr>
          <w:noProof/>
          <w:sz w:val="20"/>
        </w:rPr>
        <w:t xml:space="preserve"> </w:t>
      </w:r>
      <w:r w:rsidR="004A0885" w:rsidRPr="00B859F9">
        <w:rPr>
          <w:noProof/>
        </w:rPr>
        <w:t xml:space="preserve"> </w:t>
      </w:r>
      <w:r w:rsidR="004A0885" w:rsidRPr="00B859F9">
        <w:rPr>
          <w:noProof/>
          <w:sz w:val="20"/>
        </w:rPr>
        <w:t xml:space="preserve"> </w:t>
      </w:r>
      <w:r w:rsidR="00AA30B7" w:rsidRPr="00B859F9">
        <w:rPr>
          <w:sz w:val="20"/>
        </w:rPr>
        <w:t>（</w:t>
      </w:r>
      <w:r w:rsidR="00AA30B7" w:rsidRPr="00B859F9">
        <w:rPr>
          <w:sz w:val="20"/>
        </w:rPr>
        <w:t>1</w:t>
      </w:r>
      <w:r w:rsidR="00AA30B7" w:rsidRPr="00B859F9">
        <w:rPr>
          <w:sz w:val="20"/>
        </w:rPr>
        <w:t>）</w:t>
      </w:r>
    </w:p>
    <w:p w:rsidR="004A0885" w:rsidRPr="00B859F9" w:rsidRDefault="004A0885" w:rsidP="00685B01">
      <w:pPr>
        <w:rPr>
          <w:rFonts w:eastAsia="黑体"/>
          <w:bCs/>
          <w:color w:val="000000"/>
          <w:spacing w:val="-2"/>
          <w:szCs w:val="21"/>
        </w:rPr>
      </w:pPr>
      <w:r w:rsidRPr="00B859F9">
        <w:rPr>
          <w:rFonts w:eastAsia="黑体"/>
          <w:bCs/>
          <w:color w:val="000000"/>
          <w:spacing w:val="-2"/>
          <w:szCs w:val="21"/>
        </w:rPr>
        <w:t xml:space="preserve">2.2  </w:t>
      </w:r>
      <w:r w:rsidRPr="00B859F9">
        <w:rPr>
          <w:rFonts w:eastAsia="黑体"/>
          <w:bCs/>
          <w:color w:val="000000"/>
          <w:spacing w:val="-2"/>
          <w:szCs w:val="21"/>
        </w:rPr>
        <w:t>表</w:t>
      </w:r>
    </w:p>
    <w:p w:rsidR="004A0885" w:rsidRPr="00B859F9" w:rsidRDefault="004A0885" w:rsidP="00CB68E7">
      <w:pPr>
        <w:adjustRightInd w:val="0"/>
        <w:ind w:firstLineChars="200" w:firstLine="420"/>
        <w:rPr>
          <w:szCs w:val="21"/>
        </w:rPr>
      </w:pPr>
      <w:r w:rsidRPr="00B859F9">
        <w:rPr>
          <w:szCs w:val="21"/>
        </w:rPr>
        <w:t>表由中、英文表题、</w:t>
      </w:r>
      <w:r w:rsidR="00A91B67" w:rsidRPr="00B859F9">
        <w:rPr>
          <w:szCs w:val="21"/>
        </w:rPr>
        <w:t>中文</w:t>
      </w:r>
      <w:r w:rsidRPr="00B859F9">
        <w:rPr>
          <w:szCs w:val="21"/>
        </w:rPr>
        <w:t>表文组成。如表</w:t>
      </w:r>
      <w:r w:rsidRPr="00B859F9">
        <w:rPr>
          <w:szCs w:val="21"/>
        </w:rPr>
        <w:t>1</w:t>
      </w:r>
      <w:r w:rsidRPr="00B859F9">
        <w:rPr>
          <w:szCs w:val="21"/>
        </w:rPr>
        <w:t>所示。</w:t>
      </w:r>
    </w:p>
    <w:p w:rsidR="004A0885" w:rsidRPr="00B859F9" w:rsidRDefault="004A0885">
      <w:pPr>
        <w:tabs>
          <w:tab w:val="left" w:pos="9765"/>
          <w:tab w:val="left" w:pos="10185"/>
        </w:tabs>
        <w:jc w:val="center"/>
        <w:rPr>
          <w:rFonts w:eastAsia="黑体"/>
          <w:sz w:val="18"/>
          <w:szCs w:val="18"/>
        </w:rPr>
      </w:pPr>
      <w:r w:rsidRPr="00B859F9">
        <w:rPr>
          <w:rFonts w:eastAsia="黑体"/>
          <w:sz w:val="18"/>
          <w:szCs w:val="18"/>
        </w:rPr>
        <w:t>表</w:t>
      </w:r>
      <w:r w:rsidRPr="00B859F9">
        <w:rPr>
          <w:rFonts w:eastAsia="黑体"/>
          <w:sz w:val="18"/>
          <w:szCs w:val="18"/>
        </w:rPr>
        <w:t>1</w:t>
      </w:r>
      <w:r w:rsidR="00EE06C4">
        <w:rPr>
          <w:rFonts w:eastAsia="黑体" w:hint="eastAsia"/>
          <w:sz w:val="18"/>
          <w:szCs w:val="18"/>
        </w:rPr>
        <w:t xml:space="preserve">　</w:t>
      </w:r>
      <w:r w:rsidR="00B407FE" w:rsidRPr="00B859F9">
        <w:rPr>
          <w:rFonts w:eastAsia="黑体"/>
          <w:sz w:val="18"/>
          <w:szCs w:val="18"/>
        </w:rPr>
        <w:t>合金粉末</w:t>
      </w:r>
      <w:r w:rsidRPr="00B859F9">
        <w:rPr>
          <w:rFonts w:eastAsia="黑体"/>
          <w:sz w:val="18"/>
          <w:szCs w:val="18"/>
        </w:rPr>
        <w:t>的化学成分</w:t>
      </w:r>
    </w:p>
    <w:p w:rsidR="004A0885" w:rsidRPr="00B859F9" w:rsidRDefault="004A0885" w:rsidP="008E3336">
      <w:pPr>
        <w:adjustRightInd w:val="0"/>
        <w:ind w:leftChars="200" w:left="1511" w:hangingChars="620" w:hanging="1091"/>
        <w:jc w:val="left"/>
        <w:rPr>
          <w:bCs/>
          <w:spacing w:val="-2"/>
          <w:sz w:val="18"/>
          <w:szCs w:val="18"/>
        </w:rPr>
      </w:pPr>
      <w:r w:rsidRPr="00B859F9">
        <w:rPr>
          <w:bCs/>
          <w:spacing w:val="-2"/>
          <w:sz w:val="18"/>
          <w:szCs w:val="18"/>
        </w:rPr>
        <w:t>Table 1</w:t>
      </w:r>
      <w:r w:rsidR="00EE06C4">
        <w:rPr>
          <w:rFonts w:hint="eastAsia"/>
          <w:bCs/>
          <w:spacing w:val="-2"/>
          <w:sz w:val="18"/>
          <w:szCs w:val="18"/>
        </w:rPr>
        <w:t xml:space="preserve">　</w:t>
      </w:r>
      <w:r w:rsidRPr="00B859F9">
        <w:rPr>
          <w:bCs/>
          <w:spacing w:val="-2"/>
          <w:sz w:val="18"/>
          <w:szCs w:val="18"/>
        </w:rPr>
        <w:t xml:space="preserve">Chemical composition </w:t>
      </w:r>
      <w:r w:rsidR="00B407FE" w:rsidRPr="00B859F9">
        <w:rPr>
          <w:bCs/>
          <w:spacing w:val="-2"/>
          <w:sz w:val="18"/>
          <w:szCs w:val="18"/>
        </w:rPr>
        <w:t>of alloy powders</w:t>
      </w:r>
      <w:r w:rsidR="00A91B67" w:rsidRPr="00B859F9">
        <w:rPr>
          <w:bCs/>
          <w:spacing w:val="-2"/>
          <w:sz w:val="18"/>
          <w:szCs w:val="18"/>
        </w:rPr>
        <w:t>（</w:t>
      </w:r>
      <w:r w:rsidR="00A91B67" w:rsidRPr="00B859F9">
        <w:rPr>
          <w:bCs/>
          <w:i/>
          <w:spacing w:val="-2"/>
          <w:sz w:val="18"/>
          <w:szCs w:val="18"/>
        </w:rPr>
        <w:t>ω</w:t>
      </w:r>
      <w:r w:rsidR="00A91B67" w:rsidRPr="00B859F9">
        <w:rPr>
          <w:bCs/>
          <w:spacing w:val="-2"/>
          <w:sz w:val="18"/>
          <w:szCs w:val="18"/>
        </w:rPr>
        <w:t>）</w:t>
      </w:r>
      <w:r w:rsidR="00B407FE" w:rsidRPr="00B859F9">
        <w:rPr>
          <w:bCs/>
          <w:spacing w:val="-2"/>
          <w:sz w:val="18"/>
          <w:szCs w:val="18"/>
        </w:rPr>
        <w:t xml:space="preserve">   </w:t>
      </w:r>
      <w:r w:rsidR="00A91B67" w:rsidRPr="00B859F9">
        <w:rPr>
          <w:bCs/>
          <w:spacing w:val="-2"/>
          <w:sz w:val="18"/>
          <w:szCs w:val="18"/>
        </w:rPr>
        <w:t>%</w:t>
      </w:r>
    </w:p>
    <w:tbl>
      <w:tblPr>
        <w:tblW w:w="4704" w:type="dxa"/>
        <w:jc w:val="center"/>
        <w:tblLook w:val="0000"/>
      </w:tblPr>
      <w:tblGrid>
        <w:gridCol w:w="1304"/>
        <w:gridCol w:w="850"/>
        <w:gridCol w:w="850"/>
        <w:gridCol w:w="850"/>
        <w:gridCol w:w="850"/>
      </w:tblGrid>
      <w:tr w:rsidR="001C7F4E" w:rsidRPr="00B859F9" w:rsidTr="000146F8">
        <w:trPr>
          <w:trHeight w:val="214"/>
          <w:jc w:val="center"/>
        </w:trPr>
        <w:tc>
          <w:tcPr>
            <w:tcW w:w="1304" w:type="dxa"/>
            <w:tcBorders>
              <w:top w:val="single" w:sz="8" w:space="0" w:color="auto"/>
              <w:bottom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材料</w:t>
            </w:r>
          </w:p>
        </w:tc>
        <w:tc>
          <w:tcPr>
            <w:tcW w:w="850" w:type="dxa"/>
            <w:tcBorders>
              <w:top w:val="single" w:sz="8" w:space="0" w:color="auto"/>
              <w:bottom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Ag</w:t>
            </w:r>
          </w:p>
        </w:tc>
        <w:tc>
          <w:tcPr>
            <w:tcW w:w="850" w:type="dxa"/>
            <w:tcBorders>
              <w:top w:val="single" w:sz="8" w:space="0" w:color="auto"/>
              <w:bottom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Cu</w:t>
            </w:r>
          </w:p>
        </w:tc>
        <w:tc>
          <w:tcPr>
            <w:tcW w:w="850" w:type="dxa"/>
            <w:tcBorders>
              <w:top w:val="single" w:sz="8" w:space="0" w:color="auto"/>
              <w:bottom w:val="single" w:sz="4" w:space="0" w:color="auto"/>
            </w:tcBorders>
            <w:vAlign w:val="center"/>
          </w:tcPr>
          <w:p w:rsidR="001C7F4E" w:rsidRPr="00B859F9" w:rsidRDefault="001C7F4E" w:rsidP="001C7F4E">
            <w:pPr>
              <w:spacing w:line="300" w:lineRule="exact"/>
              <w:jc w:val="center"/>
              <w:rPr>
                <w:sz w:val="18"/>
                <w:szCs w:val="18"/>
              </w:rPr>
            </w:pPr>
            <w:proofErr w:type="spellStart"/>
            <w:r w:rsidRPr="00B859F9">
              <w:rPr>
                <w:sz w:val="18"/>
                <w:szCs w:val="18"/>
              </w:rPr>
              <w:t>Sn</w:t>
            </w:r>
            <w:proofErr w:type="spellEnd"/>
          </w:p>
        </w:tc>
        <w:tc>
          <w:tcPr>
            <w:tcW w:w="850" w:type="dxa"/>
            <w:tcBorders>
              <w:top w:val="single" w:sz="8" w:space="0" w:color="auto"/>
              <w:bottom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其它</w:t>
            </w:r>
          </w:p>
        </w:tc>
      </w:tr>
      <w:tr w:rsidR="001C7F4E" w:rsidRPr="00B859F9" w:rsidTr="000146F8">
        <w:trPr>
          <w:trHeight w:val="172"/>
          <w:jc w:val="center"/>
        </w:trPr>
        <w:tc>
          <w:tcPr>
            <w:tcW w:w="1304" w:type="dxa"/>
            <w:tcBorders>
              <w:top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Ag7.5Cu</w:t>
            </w:r>
            <w:r w:rsidRPr="00B859F9">
              <w:rPr>
                <w:sz w:val="18"/>
                <w:szCs w:val="18"/>
              </w:rPr>
              <w:t>粉末</w:t>
            </w:r>
          </w:p>
        </w:tc>
        <w:tc>
          <w:tcPr>
            <w:tcW w:w="850" w:type="dxa"/>
            <w:tcBorders>
              <w:top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余量</w:t>
            </w:r>
          </w:p>
        </w:tc>
        <w:tc>
          <w:tcPr>
            <w:tcW w:w="850" w:type="dxa"/>
            <w:tcBorders>
              <w:top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7.39</w:t>
            </w:r>
          </w:p>
        </w:tc>
        <w:tc>
          <w:tcPr>
            <w:tcW w:w="850" w:type="dxa"/>
            <w:tcBorders>
              <w:top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w:t>
            </w:r>
          </w:p>
        </w:tc>
        <w:tc>
          <w:tcPr>
            <w:tcW w:w="850" w:type="dxa"/>
            <w:tcBorders>
              <w:top w:val="single" w:sz="4" w:space="0" w:color="auto"/>
            </w:tcBorders>
            <w:vAlign w:val="center"/>
          </w:tcPr>
          <w:p w:rsidR="001C7F4E" w:rsidRPr="00B859F9" w:rsidRDefault="001C7F4E" w:rsidP="001C7F4E">
            <w:pPr>
              <w:spacing w:line="300" w:lineRule="exact"/>
              <w:jc w:val="center"/>
              <w:rPr>
                <w:sz w:val="18"/>
                <w:szCs w:val="18"/>
              </w:rPr>
            </w:pPr>
            <w:r w:rsidRPr="00B859F9">
              <w:rPr>
                <w:sz w:val="18"/>
                <w:szCs w:val="18"/>
              </w:rPr>
              <w:t>＜</w:t>
            </w:r>
            <w:r w:rsidRPr="00B859F9">
              <w:rPr>
                <w:sz w:val="18"/>
                <w:szCs w:val="18"/>
              </w:rPr>
              <w:t xml:space="preserve"> 0.05</w:t>
            </w:r>
          </w:p>
        </w:tc>
      </w:tr>
      <w:tr w:rsidR="001C7F4E" w:rsidRPr="00B859F9" w:rsidTr="000146F8">
        <w:trPr>
          <w:trHeight w:val="306"/>
          <w:jc w:val="center"/>
        </w:trPr>
        <w:tc>
          <w:tcPr>
            <w:tcW w:w="1304" w:type="dxa"/>
            <w:tcBorders>
              <w:bottom w:val="single" w:sz="8" w:space="0" w:color="auto"/>
            </w:tcBorders>
            <w:vAlign w:val="center"/>
          </w:tcPr>
          <w:p w:rsidR="001C7F4E" w:rsidRPr="00B859F9" w:rsidRDefault="001C7F4E" w:rsidP="001C7F4E">
            <w:pPr>
              <w:spacing w:line="300" w:lineRule="exact"/>
              <w:jc w:val="center"/>
              <w:rPr>
                <w:sz w:val="18"/>
                <w:szCs w:val="18"/>
              </w:rPr>
            </w:pPr>
            <w:r w:rsidRPr="00B859F9">
              <w:rPr>
                <w:sz w:val="18"/>
                <w:szCs w:val="18"/>
              </w:rPr>
              <w:t>Cu10Sn</w:t>
            </w:r>
            <w:r w:rsidRPr="00B859F9">
              <w:rPr>
                <w:sz w:val="18"/>
                <w:szCs w:val="18"/>
              </w:rPr>
              <w:t>粉末</w:t>
            </w:r>
          </w:p>
        </w:tc>
        <w:tc>
          <w:tcPr>
            <w:tcW w:w="850" w:type="dxa"/>
            <w:tcBorders>
              <w:bottom w:val="single" w:sz="8" w:space="0" w:color="auto"/>
            </w:tcBorders>
            <w:vAlign w:val="center"/>
          </w:tcPr>
          <w:p w:rsidR="001C7F4E" w:rsidRPr="00B859F9" w:rsidRDefault="001C7F4E" w:rsidP="001C7F4E">
            <w:pPr>
              <w:spacing w:line="300" w:lineRule="exact"/>
              <w:jc w:val="center"/>
              <w:rPr>
                <w:sz w:val="18"/>
                <w:szCs w:val="18"/>
              </w:rPr>
            </w:pPr>
            <w:r w:rsidRPr="00B859F9">
              <w:rPr>
                <w:sz w:val="18"/>
                <w:szCs w:val="18"/>
              </w:rPr>
              <w:t>—</w:t>
            </w:r>
          </w:p>
        </w:tc>
        <w:tc>
          <w:tcPr>
            <w:tcW w:w="850" w:type="dxa"/>
            <w:tcBorders>
              <w:bottom w:val="single" w:sz="8" w:space="0" w:color="auto"/>
            </w:tcBorders>
            <w:vAlign w:val="center"/>
          </w:tcPr>
          <w:p w:rsidR="001C7F4E" w:rsidRPr="00B859F9" w:rsidRDefault="001C7F4E" w:rsidP="001C7F4E">
            <w:pPr>
              <w:spacing w:line="300" w:lineRule="exact"/>
              <w:jc w:val="center"/>
              <w:rPr>
                <w:sz w:val="18"/>
                <w:szCs w:val="18"/>
              </w:rPr>
            </w:pPr>
            <w:r w:rsidRPr="00B859F9">
              <w:rPr>
                <w:sz w:val="18"/>
                <w:szCs w:val="18"/>
              </w:rPr>
              <w:t>余量</w:t>
            </w:r>
          </w:p>
        </w:tc>
        <w:tc>
          <w:tcPr>
            <w:tcW w:w="850" w:type="dxa"/>
            <w:tcBorders>
              <w:bottom w:val="single" w:sz="8" w:space="0" w:color="auto"/>
            </w:tcBorders>
            <w:vAlign w:val="center"/>
          </w:tcPr>
          <w:p w:rsidR="001C7F4E" w:rsidRPr="00B859F9" w:rsidRDefault="001C7F4E" w:rsidP="001C7F4E">
            <w:pPr>
              <w:spacing w:line="300" w:lineRule="exact"/>
              <w:jc w:val="center"/>
              <w:rPr>
                <w:sz w:val="18"/>
                <w:szCs w:val="18"/>
              </w:rPr>
            </w:pPr>
            <w:r w:rsidRPr="00B859F9">
              <w:rPr>
                <w:sz w:val="18"/>
                <w:szCs w:val="18"/>
              </w:rPr>
              <w:t>10.14</w:t>
            </w:r>
          </w:p>
        </w:tc>
        <w:tc>
          <w:tcPr>
            <w:tcW w:w="850" w:type="dxa"/>
            <w:tcBorders>
              <w:bottom w:val="single" w:sz="8" w:space="0" w:color="auto"/>
            </w:tcBorders>
            <w:vAlign w:val="center"/>
          </w:tcPr>
          <w:p w:rsidR="001C7F4E" w:rsidRPr="00B859F9" w:rsidRDefault="001C7F4E" w:rsidP="001C7F4E">
            <w:pPr>
              <w:spacing w:line="300" w:lineRule="exact"/>
              <w:jc w:val="center"/>
              <w:rPr>
                <w:sz w:val="18"/>
                <w:szCs w:val="18"/>
              </w:rPr>
            </w:pPr>
            <w:r w:rsidRPr="00B859F9">
              <w:rPr>
                <w:sz w:val="18"/>
                <w:szCs w:val="18"/>
              </w:rPr>
              <w:t>＜</w:t>
            </w:r>
            <w:r w:rsidRPr="00B859F9">
              <w:rPr>
                <w:sz w:val="18"/>
                <w:szCs w:val="18"/>
              </w:rPr>
              <w:t xml:space="preserve"> 0.05</w:t>
            </w:r>
          </w:p>
        </w:tc>
      </w:tr>
    </w:tbl>
    <w:p w:rsidR="004A0885" w:rsidRPr="00B859F9" w:rsidRDefault="004A0885" w:rsidP="00685B01">
      <w:pPr>
        <w:rPr>
          <w:rFonts w:eastAsia="黑体"/>
          <w:bCs/>
          <w:color w:val="000000"/>
          <w:spacing w:val="-2"/>
          <w:szCs w:val="21"/>
        </w:rPr>
      </w:pPr>
      <w:r w:rsidRPr="00B859F9">
        <w:rPr>
          <w:rFonts w:eastAsia="黑体"/>
          <w:bCs/>
          <w:color w:val="000000"/>
          <w:spacing w:val="-2"/>
          <w:szCs w:val="21"/>
        </w:rPr>
        <w:t xml:space="preserve">2.3  </w:t>
      </w:r>
      <w:r w:rsidRPr="00B859F9">
        <w:rPr>
          <w:rFonts w:eastAsia="黑体"/>
          <w:bCs/>
          <w:color w:val="000000"/>
          <w:spacing w:val="-2"/>
          <w:szCs w:val="21"/>
        </w:rPr>
        <w:t>曲线图</w:t>
      </w:r>
    </w:p>
    <w:p w:rsidR="004A0885" w:rsidRPr="00B859F9" w:rsidRDefault="004A0885" w:rsidP="00CB68E7">
      <w:pPr>
        <w:adjustRightInd w:val="0"/>
        <w:ind w:firstLineChars="200" w:firstLine="420"/>
        <w:rPr>
          <w:szCs w:val="21"/>
        </w:rPr>
      </w:pPr>
      <w:r w:rsidRPr="00B859F9">
        <w:rPr>
          <w:szCs w:val="21"/>
        </w:rPr>
        <w:t>图内纵、横坐标由物理量名称、符号（斜体）、单位</w:t>
      </w:r>
      <w:r w:rsidRPr="00B859F9">
        <w:rPr>
          <w:szCs w:val="21"/>
        </w:rPr>
        <w:t>3</w:t>
      </w:r>
      <w:r w:rsidRPr="00B859F9">
        <w:rPr>
          <w:szCs w:val="21"/>
        </w:rPr>
        <w:t>部分组成</w:t>
      </w:r>
      <w:r w:rsidR="0016082E" w:rsidRPr="00B859F9">
        <w:rPr>
          <w:szCs w:val="21"/>
        </w:rPr>
        <w:t>（均用</w:t>
      </w:r>
      <w:r w:rsidR="001C7F4E" w:rsidRPr="00B859F9">
        <w:rPr>
          <w:szCs w:val="21"/>
        </w:rPr>
        <w:t>中</w:t>
      </w:r>
      <w:r w:rsidR="0016082E" w:rsidRPr="00B859F9">
        <w:rPr>
          <w:szCs w:val="21"/>
        </w:rPr>
        <w:t>文标注）</w:t>
      </w:r>
      <w:r w:rsidRPr="00B859F9">
        <w:rPr>
          <w:szCs w:val="21"/>
        </w:rPr>
        <w:t>。图题中、英文对照。如有多幅图，用</w:t>
      </w:r>
      <w:r w:rsidR="001C7F4E" w:rsidRPr="00B859F9">
        <w:rPr>
          <w:szCs w:val="21"/>
        </w:rPr>
        <w:t>（</w:t>
      </w:r>
      <w:r w:rsidR="001C7F4E" w:rsidRPr="00B859F9">
        <w:rPr>
          <w:szCs w:val="21"/>
        </w:rPr>
        <w:t>a</w:t>
      </w:r>
      <w:r w:rsidR="001C7F4E" w:rsidRPr="00B859F9">
        <w:rPr>
          <w:szCs w:val="21"/>
        </w:rPr>
        <w:t>）</w:t>
      </w:r>
      <w:r w:rsidR="001C7F4E" w:rsidRPr="00B859F9">
        <w:rPr>
          <w:szCs w:val="21"/>
        </w:rPr>
        <w:t>,</w:t>
      </w:r>
      <w:r w:rsidR="001C7F4E" w:rsidRPr="00B859F9">
        <w:rPr>
          <w:szCs w:val="21"/>
        </w:rPr>
        <w:t>（</w:t>
      </w:r>
      <w:r w:rsidR="001C7F4E" w:rsidRPr="00B859F9">
        <w:rPr>
          <w:szCs w:val="21"/>
        </w:rPr>
        <w:t>b</w:t>
      </w:r>
      <w:r w:rsidR="001C7F4E" w:rsidRPr="00B859F9">
        <w:rPr>
          <w:szCs w:val="21"/>
        </w:rPr>
        <w:t>）</w:t>
      </w:r>
      <w:r w:rsidR="00BB6496" w:rsidRPr="00B859F9">
        <w:rPr>
          <w:szCs w:val="21"/>
        </w:rPr>
        <w:t>,</w:t>
      </w:r>
      <w:r w:rsidRPr="00B859F9">
        <w:rPr>
          <w:szCs w:val="21"/>
        </w:rPr>
        <w:t>……</w:t>
      </w:r>
      <w:r w:rsidRPr="00B859F9">
        <w:rPr>
          <w:szCs w:val="21"/>
        </w:rPr>
        <w:t>排序。如图</w:t>
      </w:r>
      <w:r w:rsidRPr="00B859F9">
        <w:rPr>
          <w:szCs w:val="21"/>
        </w:rPr>
        <w:t>1</w:t>
      </w:r>
      <w:r w:rsidR="001C7F4E" w:rsidRPr="00B859F9">
        <w:rPr>
          <w:szCs w:val="21"/>
        </w:rPr>
        <w:t>所示</w:t>
      </w:r>
      <w:r w:rsidRPr="00B859F9">
        <w:rPr>
          <w:szCs w:val="21"/>
        </w:rPr>
        <w:t>。</w:t>
      </w:r>
    </w:p>
    <w:p w:rsidR="004A0885" w:rsidRPr="00B859F9" w:rsidRDefault="002365D5" w:rsidP="00BB6496">
      <w:pPr>
        <w:widowControl/>
        <w:ind w:left="680" w:hangingChars="400" w:hanging="680"/>
        <w:jc w:val="center"/>
        <w:rPr>
          <w:sz w:val="17"/>
          <w:szCs w:val="17"/>
        </w:rPr>
      </w:pPr>
      <w:r w:rsidRPr="00B859F9">
        <w:rPr>
          <w:noProof/>
          <w:sz w:val="17"/>
          <w:szCs w:val="17"/>
        </w:rPr>
        <w:drawing>
          <wp:inline distT="0" distB="0" distL="0" distR="0">
            <wp:extent cx="2232000" cy="1372102"/>
            <wp:effectExtent l="19050" t="0" r="0" b="0"/>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12" cstate="print"/>
                    <a:srcRect/>
                    <a:stretch>
                      <a:fillRect/>
                    </a:stretch>
                  </pic:blipFill>
                  <pic:spPr bwMode="auto">
                    <a:xfrm>
                      <a:off x="0" y="0"/>
                      <a:ext cx="2232000" cy="1372102"/>
                    </a:xfrm>
                    <a:prstGeom prst="rect">
                      <a:avLst/>
                    </a:prstGeom>
                    <a:noFill/>
                    <a:ln w="9525">
                      <a:noFill/>
                      <a:miter lim="800000"/>
                      <a:headEnd/>
                      <a:tailEnd/>
                    </a:ln>
                  </pic:spPr>
                </pic:pic>
              </a:graphicData>
            </a:graphic>
          </wp:inline>
        </w:drawing>
      </w:r>
    </w:p>
    <w:p w:rsidR="004A0885" w:rsidRPr="00B859F9" w:rsidRDefault="004A0885">
      <w:pPr>
        <w:widowControl/>
        <w:jc w:val="center"/>
        <w:rPr>
          <w:rFonts w:eastAsia="黑体"/>
          <w:sz w:val="18"/>
          <w:szCs w:val="18"/>
        </w:rPr>
      </w:pPr>
      <w:r w:rsidRPr="00B859F9">
        <w:rPr>
          <w:rFonts w:eastAsia="黑体"/>
          <w:sz w:val="18"/>
          <w:szCs w:val="18"/>
        </w:rPr>
        <w:t>图</w:t>
      </w:r>
      <w:r w:rsidRPr="00B859F9">
        <w:rPr>
          <w:rFonts w:eastAsia="黑体"/>
          <w:sz w:val="18"/>
          <w:szCs w:val="18"/>
        </w:rPr>
        <w:t>1</w:t>
      </w:r>
      <w:r w:rsidR="00EE06C4" w:rsidRPr="00B859F9">
        <w:rPr>
          <w:rFonts w:eastAsia="黑体" w:hint="eastAsia"/>
          <w:sz w:val="18"/>
          <w:szCs w:val="18"/>
        </w:rPr>
        <w:t xml:space="preserve">　</w:t>
      </w:r>
      <w:r w:rsidR="00B2078A" w:rsidRPr="00B859F9">
        <w:rPr>
          <w:rFonts w:eastAsia="黑体"/>
          <w:sz w:val="18"/>
          <w:szCs w:val="18"/>
        </w:rPr>
        <w:t>试样动电位极化曲线</w:t>
      </w:r>
    </w:p>
    <w:p w:rsidR="004A0885" w:rsidRPr="00B859F9" w:rsidRDefault="004A0885" w:rsidP="00C27FFA">
      <w:pPr>
        <w:widowControl/>
        <w:ind w:left="630" w:hangingChars="350" w:hanging="630"/>
        <w:jc w:val="center"/>
        <w:rPr>
          <w:sz w:val="18"/>
          <w:szCs w:val="18"/>
        </w:rPr>
      </w:pPr>
      <w:r w:rsidRPr="00B859F9">
        <w:rPr>
          <w:sz w:val="18"/>
          <w:szCs w:val="18"/>
        </w:rPr>
        <w:t>Fig.1</w:t>
      </w:r>
      <w:r w:rsidR="00EE06C4">
        <w:rPr>
          <w:rFonts w:hint="eastAsia"/>
          <w:sz w:val="18"/>
          <w:szCs w:val="18"/>
        </w:rPr>
        <w:t xml:space="preserve">　</w:t>
      </w:r>
      <w:r w:rsidR="00B2078A" w:rsidRPr="00B859F9">
        <w:rPr>
          <w:sz w:val="18"/>
          <w:szCs w:val="18"/>
        </w:rPr>
        <w:t>Polarization curves of experimented alloy</w:t>
      </w:r>
    </w:p>
    <w:p w:rsidR="004A0885" w:rsidRPr="00B859F9" w:rsidRDefault="004A0885" w:rsidP="00685B01">
      <w:pPr>
        <w:rPr>
          <w:rFonts w:eastAsia="黑体"/>
          <w:bCs/>
          <w:color w:val="000000"/>
          <w:spacing w:val="-2"/>
          <w:szCs w:val="21"/>
        </w:rPr>
      </w:pPr>
      <w:r w:rsidRPr="00B859F9">
        <w:rPr>
          <w:rFonts w:eastAsia="黑体"/>
          <w:bCs/>
          <w:color w:val="000000"/>
          <w:spacing w:val="-2"/>
          <w:szCs w:val="21"/>
        </w:rPr>
        <w:t xml:space="preserve">2.4  </w:t>
      </w:r>
      <w:r w:rsidRPr="00B859F9">
        <w:rPr>
          <w:rFonts w:eastAsia="黑体"/>
          <w:bCs/>
          <w:color w:val="000000"/>
          <w:spacing w:val="-2"/>
          <w:szCs w:val="21"/>
        </w:rPr>
        <w:t>照片图</w:t>
      </w:r>
    </w:p>
    <w:p w:rsidR="00C97BA7" w:rsidRPr="00B859F9" w:rsidRDefault="004A0885" w:rsidP="00CB68E7">
      <w:pPr>
        <w:adjustRightInd w:val="0"/>
        <w:ind w:firstLineChars="200" w:firstLine="420"/>
        <w:rPr>
          <w:szCs w:val="21"/>
        </w:rPr>
      </w:pPr>
      <w:r w:rsidRPr="00B859F9">
        <w:rPr>
          <w:szCs w:val="21"/>
        </w:rPr>
        <w:t>请将照片按</w:t>
      </w:r>
      <w:r w:rsidR="009C07F7" w:rsidRPr="00B859F9">
        <w:rPr>
          <w:szCs w:val="21"/>
        </w:rPr>
        <w:t>600 dpi</w:t>
      </w:r>
      <w:r w:rsidRPr="00B859F9">
        <w:rPr>
          <w:szCs w:val="21"/>
        </w:rPr>
        <w:t>及以上</w:t>
      </w:r>
      <w:r w:rsidR="00BB6496" w:rsidRPr="00B859F9">
        <w:rPr>
          <w:szCs w:val="21"/>
        </w:rPr>
        <w:t>分辨率</w:t>
      </w:r>
      <w:r w:rsidRPr="00B859F9">
        <w:rPr>
          <w:szCs w:val="21"/>
        </w:rPr>
        <w:t>植入</w:t>
      </w:r>
      <w:r w:rsidRPr="00B859F9">
        <w:rPr>
          <w:szCs w:val="21"/>
        </w:rPr>
        <w:t>Word</w:t>
      </w:r>
      <w:r w:rsidRPr="00B859F9">
        <w:rPr>
          <w:szCs w:val="21"/>
        </w:rPr>
        <w:t>文件中。图题中、英文对照，如有多幅，用</w:t>
      </w:r>
      <w:r w:rsidR="00BB6496" w:rsidRPr="00B859F9">
        <w:rPr>
          <w:szCs w:val="21"/>
        </w:rPr>
        <w:t>（</w:t>
      </w:r>
      <w:r w:rsidR="00BB6496" w:rsidRPr="00B859F9">
        <w:rPr>
          <w:szCs w:val="21"/>
        </w:rPr>
        <w:t>a</w:t>
      </w:r>
      <w:r w:rsidR="00BB6496" w:rsidRPr="00B859F9">
        <w:rPr>
          <w:szCs w:val="21"/>
        </w:rPr>
        <w:t>）</w:t>
      </w:r>
      <w:r w:rsidR="00BB6496" w:rsidRPr="00B859F9">
        <w:rPr>
          <w:szCs w:val="21"/>
        </w:rPr>
        <w:t>,</w:t>
      </w:r>
      <w:r w:rsidR="00BB6496" w:rsidRPr="00B859F9">
        <w:rPr>
          <w:szCs w:val="21"/>
        </w:rPr>
        <w:t>（</w:t>
      </w:r>
      <w:r w:rsidR="00BB6496" w:rsidRPr="00B859F9">
        <w:rPr>
          <w:szCs w:val="21"/>
        </w:rPr>
        <w:t>b</w:t>
      </w:r>
      <w:r w:rsidR="00BB6496" w:rsidRPr="00B859F9">
        <w:rPr>
          <w:szCs w:val="21"/>
        </w:rPr>
        <w:t>）</w:t>
      </w:r>
      <w:r w:rsidR="00BB6496" w:rsidRPr="00B859F9">
        <w:rPr>
          <w:szCs w:val="21"/>
        </w:rPr>
        <w:t>,</w:t>
      </w:r>
      <w:r w:rsidRPr="00B859F9">
        <w:rPr>
          <w:szCs w:val="21"/>
        </w:rPr>
        <w:t>…</w:t>
      </w:r>
      <w:r w:rsidRPr="00B859F9">
        <w:rPr>
          <w:szCs w:val="21"/>
        </w:rPr>
        <w:t>排序。如图</w:t>
      </w:r>
      <w:r w:rsidRPr="00B859F9">
        <w:rPr>
          <w:szCs w:val="21"/>
        </w:rPr>
        <w:t>2</w:t>
      </w:r>
      <w:r w:rsidR="00BB6496" w:rsidRPr="00B859F9">
        <w:rPr>
          <w:szCs w:val="21"/>
        </w:rPr>
        <w:t>所示</w:t>
      </w:r>
      <w:r w:rsidR="00C97BA7" w:rsidRPr="00B859F9">
        <w:rPr>
          <w:szCs w:val="21"/>
        </w:rPr>
        <w:t>。</w:t>
      </w:r>
    </w:p>
    <w:p w:rsidR="00713835" w:rsidRPr="00B859F9" w:rsidRDefault="00713835">
      <w:pPr>
        <w:jc w:val="center"/>
        <w:rPr>
          <w:sz w:val="20"/>
        </w:rPr>
        <w:sectPr w:rsidR="00713835" w:rsidRPr="00B859F9">
          <w:headerReference w:type="even" r:id="rId13"/>
          <w:type w:val="continuous"/>
          <w:pgSz w:w="11906" w:h="16838" w:code="9"/>
          <w:pgMar w:top="1304" w:right="907" w:bottom="1247" w:left="964" w:header="936" w:footer="714" w:gutter="0"/>
          <w:pgNumType w:start="1"/>
          <w:cols w:num="2" w:space="425"/>
          <w:titlePg/>
          <w:docGrid w:type="lines" w:linePitch="312"/>
        </w:sectPr>
      </w:pPr>
    </w:p>
    <w:p w:rsidR="00B2078A" w:rsidRPr="00B859F9" w:rsidRDefault="002365D5" w:rsidP="00713835">
      <w:pPr>
        <w:jc w:val="center"/>
        <w:rPr>
          <w:sz w:val="20"/>
        </w:rPr>
      </w:pPr>
      <w:r w:rsidRPr="00B859F9">
        <w:rPr>
          <w:noProof/>
          <w:sz w:val="20"/>
        </w:rPr>
        <w:lastRenderedPageBreak/>
        <w:drawing>
          <wp:inline distT="0" distB="0" distL="0" distR="0">
            <wp:extent cx="2055062" cy="1368000"/>
            <wp:effectExtent l="19050" t="0" r="2338" b="0"/>
            <wp:docPr id="3" name="图片 3" descr="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a"/>
                    <pic:cNvPicPr>
                      <a:picLocks noChangeAspect="1" noChangeArrowheads="1"/>
                    </pic:cNvPicPr>
                  </pic:nvPicPr>
                  <pic:blipFill>
                    <a:blip r:embed="rId14" cstate="print"/>
                    <a:srcRect/>
                    <a:stretch>
                      <a:fillRect/>
                    </a:stretch>
                  </pic:blipFill>
                  <pic:spPr bwMode="auto">
                    <a:xfrm>
                      <a:off x="0" y="0"/>
                      <a:ext cx="2055062" cy="1368000"/>
                    </a:xfrm>
                    <a:prstGeom prst="rect">
                      <a:avLst/>
                    </a:prstGeom>
                    <a:noFill/>
                    <a:ln w="9525">
                      <a:noFill/>
                      <a:miter lim="800000"/>
                      <a:headEnd/>
                      <a:tailEnd/>
                    </a:ln>
                  </pic:spPr>
                </pic:pic>
              </a:graphicData>
            </a:graphic>
          </wp:inline>
        </w:drawing>
      </w:r>
      <w:r w:rsidR="00713835" w:rsidRPr="00B859F9">
        <w:rPr>
          <w:sz w:val="20"/>
        </w:rPr>
        <w:t xml:space="preserve">            </w:t>
      </w:r>
      <w:r w:rsidR="00C71D09" w:rsidRPr="00B859F9">
        <w:rPr>
          <w:noProof/>
          <w:sz w:val="20"/>
        </w:rPr>
        <w:drawing>
          <wp:inline distT="0" distB="0" distL="0" distR="0">
            <wp:extent cx="2054496" cy="1368000"/>
            <wp:effectExtent l="19050" t="0" r="2904" b="0"/>
            <wp:docPr id="1" name="图片 1" descr="E:\期刊相关\24.2\PS改图\PS修改图\张恒坤ps改图\4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期刊相关\24.2\PS改图\PS修改图\张恒坤ps改图\4c.tif"/>
                    <pic:cNvPicPr>
                      <a:picLocks noChangeAspect="1" noChangeArrowheads="1"/>
                    </pic:cNvPicPr>
                  </pic:nvPicPr>
                  <pic:blipFill>
                    <a:blip r:embed="rId15" cstate="print"/>
                    <a:srcRect/>
                    <a:stretch>
                      <a:fillRect/>
                    </a:stretch>
                  </pic:blipFill>
                  <pic:spPr bwMode="auto">
                    <a:xfrm>
                      <a:off x="0" y="0"/>
                      <a:ext cx="2054496" cy="1368000"/>
                    </a:xfrm>
                    <a:prstGeom prst="rect">
                      <a:avLst/>
                    </a:prstGeom>
                    <a:noFill/>
                    <a:ln w="9525">
                      <a:noFill/>
                      <a:miter lim="800000"/>
                      <a:headEnd/>
                      <a:tailEnd/>
                    </a:ln>
                  </pic:spPr>
                </pic:pic>
              </a:graphicData>
            </a:graphic>
          </wp:inline>
        </w:drawing>
      </w:r>
    </w:p>
    <w:p w:rsidR="00713835" w:rsidRPr="00B859F9" w:rsidRDefault="00713835" w:rsidP="00713835">
      <w:pPr>
        <w:jc w:val="center"/>
        <w:rPr>
          <w:rFonts w:eastAsia="楷体"/>
          <w:sz w:val="18"/>
          <w:szCs w:val="18"/>
        </w:rPr>
      </w:pPr>
      <w:r w:rsidRPr="00B859F9">
        <w:rPr>
          <w:rFonts w:eastAsia="楷体"/>
          <w:sz w:val="18"/>
          <w:szCs w:val="18"/>
        </w:rPr>
        <w:t>（</w:t>
      </w:r>
      <w:r w:rsidRPr="00B859F9">
        <w:rPr>
          <w:rFonts w:eastAsia="楷体"/>
          <w:sz w:val="18"/>
          <w:szCs w:val="18"/>
        </w:rPr>
        <w:t>a</w:t>
      </w:r>
      <w:r w:rsidRPr="00B859F9">
        <w:rPr>
          <w:rFonts w:eastAsia="楷体"/>
          <w:sz w:val="18"/>
          <w:szCs w:val="18"/>
        </w:rPr>
        <w:t>）试样</w:t>
      </w:r>
      <w:r w:rsidRPr="00B859F9">
        <w:rPr>
          <w:rFonts w:eastAsia="楷体"/>
          <w:sz w:val="18"/>
          <w:szCs w:val="18"/>
        </w:rPr>
        <w:t>1</w:t>
      </w:r>
      <w:r w:rsidRPr="00B859F9">
        <w:rPr>
          <w:rFonts w:eastAsia="楷体"/>
          <w:sz w:val="18"/>
          <w:szCs w:val="18"/>
        </w:rPr>
        <w:t>的金相形貌</w:t>
      </w:r>
      <w:r w:rsidRPr="00B859F9">
        <w:rPr>
          <w:rFonts w:eastAsia="楷体"/>
          <w:sz w:val="18"/>
          <w:szCs w:val="18"/>
        </w:rPr>
        <w:t xml:space="preserve">        </w:t>
      </w:r>
      <w:r w:rsidR="00C71D09" w:rsidRPr="00B859F9">
        <w:rPr>
          <w:rFonts w:eastAsia="楷体"/>
          <w:sz w:val="18"/>
          <w:szCs w:val="18"/>
        </w:rPr>
        <w:t xml:space="preserve">  </w:t>
      </w:r>
      <w:r w:rsidRPr="00B859F9">
        <w:rPr>
          <w:rFonts w:eastAsia="楷体"/>
          <w:sz w:val="18"/>
          <w:szCs w:val="18"/>
        </w:rPr>
        <w:t xml:space="preserve"> </w:t>
      </w:r>
      <w:r w:rsidR="00CB7595" w:rsidRPr="00B859F9">
        <w:rPr>
          <w:rFonts w:eastAsia="楷体"/>
          <w:sz w:val="18"/>
          <w:szCs w:val="18"/>
        </w:rPr>
        <w:t xml:space="preserve">          </w:t>
      </w:r>
      <w:r w:rsidR="00C71D09" w:rsidRPr="00B859F9">
        <w:rPr>
          <w:rFonts w:eastAsia="楷体"/>
          <w:sz w:val="18"/>
          <w:szCs w:val="18"/>
        </w:rPr>
        <w:t xml:space="preserve">    </w:t>
      </w:r>
      <w:r w:rsidRPr="00B859F9">
        <w:rPr>
          <w:rFonts w:eastAsia="楷体"/>
          <w:sz w:val="18"/>
          <w:szCs w:val="18"/>
        </w:rPr>
        <w:t xml:space="preserve">         </w:t>
      </w:r>
      <w:r w:rsidRPr="00B859F9">
        <w:rPr>
          <w:rFonts w:eastAsia="楷体"/>
          <w:sz w:val="18"/>
          <w:szCs w:val="18"/>
        </w:rPr>
        <w:t>（</w:t>
      </w:r>
      <w:r w:rsidRPr="00B859F9">
        <w:rPr>
          <w:rFonts w:eastAsia="楷体"/>
          <w:sz w:val="18"/>
          <w:szCs w:val="18"/>
        </w:rPr>
        <w:t>b</w:t>
      </w:r>
      <w:r w:rsidRPr="00B859F9">
        <w:rPr>
          <w:rFonts w:eastAsia="楷体"/>
          <w:sz w:val="18"/>
          <w:szCs w:val="18"/>
        </w:rPr>
        <w:t>）试样</w:t>
      </w:r>
      <w:r w:rsidR="00C71D09" w:rsidRPr="00B859F9">
        <w:rPr>
          <w:rFonts w:eastAsia="楷体"/>
          <w:sz w:val="18"/>
          <w:szCs w:val="18"/>
        </w:rPr>
        <w:t>2</w:t>
      </w:r>
      <w:r w:rsidRPr="00B859F9">
        <w:rPr>
          <w:rFonts w:eastAsia="楷体"/>
          <w:sz w:val="18"/>
          <w:szCs w:val="18"/>
        </w:rPr>
        <w:t>的金相形貌</w:t>
      </w:r>
    </w:p>
    <w:p w:rsidR="004A0885" w:rsidRPr="00B859F9" w:rsidRDefault="004A0885" w:rsidP="00083DAF">
      <w:pPr>
        <w:jc w:val="center"/>
        <w:rPr>
          <w:rFonts w:eastAsia="黑体"/>
          <w:sz w:val="18"/>
          <w:szCs w:val="18"/>
        </w:rPr>
      </w:pPr>
      <w:r w:rsidRPr="00B859F9">
        <w:rPr>
          <w:rFonts w:eastAsia="黑体"/>
          <w:sz w:val="18"/>
          <w:szCs w:val="18"/>
        </w:rPr>
        <w:t>图</w:t>
      </w:r>
      <w:r w:rsidRPr="00B859F9">
        <w:rPr>
          <w:rFonts w:eastAsia="黑体"/>
          <w:sz w:val="18"/>
          <w:szCs w:val="18"/>
        </w:rPr>
        <w:t>2</w:t>
      </w:r>
      <w:r w:rsidR="00EE06C4" w:rsidRPr="00B859F9">
        <w:rPr>
          <w:rFonts w:eastAsia="黑体" w:hint="eastAsia"/>
          <w:sz w:val="18"/>
          <w:szCs w:val="18"/>
        </w:rPr>
        <w:t xml:space="preserve">　</w:t>
      </w:r>
      <w:r w:rsidR="00083DAF" w:rsidRPr="00B859F9">
        <w:rPr>
          <w:rFonts w:eastAsia="黑体"/>
          <w:sz w:val="18"/>
          <w:szCs w:val="18"/>
        </w:rPr>
        <w:t>试样的金相形貌</w:t>
      </w:r>
    </w:p>
    <w:p w:rsidR="004A0885" w:rsidRPr="00B859F9" w:rsidRDefault="004A0885" w:rsidP="00083DAF">
      <w:pPr>
        <w:ind w:firstLine="420"/>
        <w:jc w:val="center"/>
        <w:rPr>
          <w:sz w:val="18"/>
          <w:szCs w:val="18"/>
        </w:rPr>
      </w:pPr>
      <w:r w:rsidRPr="00B859F9">
        <w:rPr>
          <w:sz w:val="18"/>
          <w:szCs w:val="18"/>
        </w:rPr>
        <w:t>Fig.2</w:t>
      </w:r>
      <w:r w:rsidR="00EE06C4" w:rsidRPr="00B859F9">
        <w:rPr>
          <w:rFonts w:hint="eastAsia"/>
          <w:sz w:val="18"/>
          <w:szCs w:val="18"/>
        </w:rPr>
        <w:t xml:space="preserve">　</w:t>
      </w:r>
      <w:r w:rsidR="00083DAF" w:rsidRPr="00B859F9">
        <w:rPr>
          <w:sz w:val="18"/>
          <w:szCs w:val="18"/>
        </w:rPr>
        <w:t xml:space="preserve">Metallographic </w:t>
      </w:r>
      <w:r w:rsidR="00B30E20" w:rsidRPr="00B859F9">
        <w:rPr>
          <w:sz w:val="18"/>
          <w:szCs w:val="18"/>
        </w:rPr>
        <w:t>images of the sample</w:t>
      </w:r>
      <w:r w:rsidR="00C71D09" w:rsidRPr="00B859F9">
        <w:rPr>
          <w:sz w:val="18"/>
          <w:szCs w:val="18"/>
        </w:rPr>
        <w:t>s</w:t>
      </w:r>
    </w:p>
    <w:p w:rsidR="00713835" w:rsidRPr="00B859F9" w:rsidRDefault="00713835">
      <w:pPr>
        <w:ind w:right="420"/>
        <w:rPr>
          <w:rFonts w:eastAsia="黑体"/>
          <w:b/>
          <w:sz w:val="18"/>
          <w:szCs w:val="18"/>
        </w:rPr>
        <w:sectPr w:rsidR="00713835" w:rsidRPr="00B859F9" w:rsidSect="00713835">
          <w:headerReference w:type="even" r:id="rId16"/>
          <w:headerReference w:type="first" r:id="rId17"/>
          <w:footerReference w:type="first" r:id="rId18"/>
          <w:type w:val="continuous"/>
          <w:pgSz w:w="11906" w:h="16838" w:code="9"/>
          <w:pgMar w:top="1304" w:right="907" w:bottom="1247" w:left="964" w:header="936" w:footer="714" w:gutter="0"/>
          <w:pgNumType w:start="1"/>
          <w:cols w:space="425"/>
          <w:titlePg/>
          <w:docGrid w:type="lines" w:linePitch="312"/>
        </w:sectPr>
      </w:pPr>
    </w:p>
    <w:p w:rsidR="004A0885" w:rsidRPr="00B859F9" w:rsidRDefault="004A0885" w:rsidP="008347DA">
      <w:pPr>
        <w:adjustRightInd w:val="0"/>
        <w:rPr>
          <w:rFonts w:eastAsia="黑体"/>
          <w:bCs/>
          <w:sz w:val="28"/>
          <w:szCs w:val="28"/>
        </w:rPr>
      </w:pPr>
      <w:r w:rsidRPr="00B859F9">
        <w:rPr>
          <w:rFonts w:eastAsia="黑体"/>
          <w:bCs/>
          <w:sz w:val="28"/>
          <w:szCs w:val="28"/>
        </w:rPr>
        <w:lastRenderedPageBreak/>
        <w:t xml:space="preserve">3  </w:t>
      </w:r>
      <w:r w:rsidRPr="00B859F9">
        <w:rPr>
          <w:rFonts w:eastAsia="黑体"/>
          <w:bCs/>
          <w:sz w:val="28"/>
          <w:szCs w:val="28"/>
        </w:rPr>
        <w:t>投</w:t>
      </w:r>
      <w:r w:rsidR="00F36486" w:rsidRPr="00B859F9">
        <w:rPr>
          <w:rFonts w:eastAsia="黑体"/>
          <w:bCs/>
          <w:sz w:val="28"/>
          <w:szCs w:val="28"/>
        </w:rPr>
        <w:t xml:space="preserve">  </w:t>
      </w:r>
      <w:r w:rsidRPr="00B859F9">
        <w:rPr>
          <w:rFonts w:eastAsia="黑体"/>
          <w:bCs/>
          <w:sz w:val="28"/>
          <w:szCs w:val="28"/>
        </w:rPr>
        <w:t>稿</w:t>
      </w:r>
    </w:p>
    <w:p w:rsidR="004A0885" w:rsidRPr="00B859F9" w:rsidRDefault="004A0885" w:rsidP="00C27FFA">
      <w:pPr>
        <w:ind w:firstLineChars="200" w:firstLine="420"/>
        <w:rPr>
          <w:szCs w:val="21"/>
        </w:rPr>
      </w:pPr>
      <w:r w:rsidRPr="00B859F9">
        <w:rPr>
          <w:bCs/>
          <w:szCs w:val="21"/>
        </w:rPr>
        <w:t>投稿</w:t>
      </w:r>
      <w:r w:rsidR="00D63704">
        <w:rPr>
          <w:rFonts w:hint="eastAsia"/>
          <w:szCs w:val="21"/>
        </w:rPr>
        <w:t>网址</w:t>
      </w:r>
      <w:hyperlink r:id="rId19" w:history="1">
        <w:r w:rsidR="00D63704" w:rsidRPr="00D63704">
          <w:rPr>
            <w:rStyle w:val="a9"/>
            <w:rFonts w:hint="eastAsia"/>
            <w:szCs w:val="21"/>
          </w:rPr>
          <w:t>http://ship-material.725.com.cn/</w:t>
        </w:r>
      </w:hyperlink>
      <w:r w:rsidRPr="00B859F9">
        <w:rPr>
          <w:szCs w:val="21"/>
        </w:rPr>
        <w:t>，</w:t>
      </w:r>
      <w:r w:rsidR="00673391" w:rsidRPr="00B859F9">
        <w:rPr>
          <w:color w:val="000000"/>
          <w:szCs w:val="21"/>
        </w:rPr>
        <w:t>投稿作者必须遵守学术规范和准则，原稿必须是未在中外文正式刊物上发表的论文，严禁一稿多投、重复内容多次投稿，杜绝抄袭、剽窃等。</w:t>
      </w:r>
      <w:r w:rsidR="001F27AD" w:rsidRPr="00B859F9">
        <w:rPr>
          <w:szCs w:val="21"/>
        </w:rPr>
        <w:t>若需询问相关问题</w:t>
      </w:r>
      <w:r w:rsidRPr="00B859F9">
        <w:rPr>
          <w:szCs w:val="21"/>
        </w:rPr>
        <w:t>，请发电子邮件到</w:t>
      </w:r>
      <w:hyperlink r:id="rId20" w:history="1">
        <w:r w:rsidR="00D63704" w:rsidRPr="00D63704">
          <w:rPr>
            <w:rStyle w:val="a9"/>
            <w:rFonts w:hint="eastAsia"/>
            <w:szCs w:val="21"/>
          </w:rPr>
          <w:t>tg023</w:t>
        </w:r>
        <w:r w:rsidR="008347DA" w:rsidRPr="00D63704">
          <w:rPr>
            <w:rStyle w:val="a9"/>
            <w:szCs w:val="21"/>
          </w:rPr>
          <w:t>@163.com</w:t>
        </w:r>
      </w:hyperlink>
      <w:r w:rsidRPr="00B859F9">
        <w:rPr>
          <w:szCs w:val="21"/>
        </w:rPr>
        <w:t>。</w:t>
      </w:r>
    </w:p>
    <w:p w:rsidR="004A0885" w:rsidRPr="00B859F9" w:rsidRDefault="008E41A4" w:rsidP="008347DA">
      <w:pPr>
        <w:ind w:firstLineChars="200" w:firstLine="420"/>
        <w:rPr>
          <w:szCs w:val="21"/>
        </w:rPr>
      </w:pPr>
      <w:r w:rsidRPr="00B859F9">
        <w:rPr>
          <w:szCs w:val="21"/>
        </w:rPr>
        <w:t>论文</w:t>
      </w:r>
      <w:r w:rsidR="00F36486" w:rsidRPr="00B859F9">
        <w:rPr>
          <w:szCs w:val="21"/>
        </w:rPr>
        <w:t>内容不涉及国家秘密，所</w:t>
      </w:r>
      <w:proofErr w:type="gramStart"/>
      <w:r w:rsidR="00F36486" w:rsidRPr="00B859F9">
        <w:rPr>
          <w:szCs w:val="21"/>
        </w:rPr>
        <w:t>投稿件需经过</w:t>
      </w:r>
      <w:proofErr w:type="gramEnd"/>
      <w:r w:rsidR="00F36486" w:rsidRPr="00B859F9">
        <w:rPr>
          <w:szCs w:val="21"/>
        </w:rPr>
        <w:t>本单位保密审查，并将审核表</w:t>
      </w:r>
      <w:proofErr w:type="gramStart"/>
      <w:r w:rsidR="00F36486" w:rsidRPr="00B859F9">
        <w:rPr>
          <w:szCs w:val="21"/>
        </w:rPr>
        <w:t>扫描件同稿件</w:t>
      </w:r>
      <w:proofErr w:type="gramEnd"/>
      <w:r w:rsidR="00F36486" w:rsidRPr="00B859F9">
        <w:rPr>
          <w:szCs w:val="21"/>
        </w:rPr>
        <w:t>一并投稿</w:t>
      </w:r>
      <w:r w:rsidR="004A0885" w:rsidRPr="00B859F9">
        <w:rPr>
          <w:szCs w:val="21"/>
        </w:rPr>
        <w:t>。</w:t>
      </w:r>
    </w:p>
    <w:p w:rsidR="004A0885" w:rsidRPr="00B859F9" w:rsidRDefault="004A0885" w:rsidP="00C27FFA">
      <w:pPr>
        <w:ind w:firstLineChars="200" w:firstLine="420"/>
        <w:rPr>
          <w:szCs w:val="21"/>
        </w:rPr>
      </w:pPr>
      <w:r w:rsidRPr="00B859F9">
        <w:rPr>
          <w:szCs w:val="21"/>
        </w:rPr>
        <w:t>若来稿不符本刊规范，将先行退改。</w:t>
      </w:r>
    </w:p>
    <w:p w:rsidR="004A0885" w:rsidRPr="00B859F9" w:rsidRDefault="00C97BA7" w:rsidP="008347DA">
      <w:pPr>
        <w:adjustRightInd w:val="0"/>
        <w:rPr>
          <w:rFonts w:eastAsia="黑体"/>
          <w:bCs/>
          <w:sz w:val="28"/>
          <w:szCs w:val="28"/>
        </w:rPr>
      </w:pPr>
      <w:r w:rsidRPr="00B859F9">
        <w:rPr>
          <w:rFonts w:eastAsia="黑体"/>
          <w:bCs/>
          <w:sz w:val="28"/>
          <w:szCs w:val="28"/>
        </w:rPr>
        <w:t xml:space="preserve">4  </w:t>
      </w:r>
      <w:r w:rsidRPr="00B859F9">
        <w:rPr>
          <w:rFonts w:eastAsia="黑体"/>
          <w:bCs/>
          <w:sz w:val="28"/>
          <w:szCs w:val="28"/>
        </w:rPr>
        <w:t>参考文献示例</w:t>
      </w:r>
    </w:p>
    <w:p w:rsidR="004A0885" w:rsidRPr="00B859F9" w:rsidRDefault="004A0885">
      <w:pPr>
        <w:adjustRightInd w:val="0"/>
        <w:rPr>
          <w:b/>
          <w:szCs w:val="21"/>
        </w:rPr>
      </w:pPr>
      <w:r w:rsidRPr="00B859F9">
        <w:rPr>
          <w:rFonts w:eastAsia="黑体"/>
          <w:bCs/>
          <w:szCs w:val="21"/>
        </w:rPr>
        <w:t>参考文献</w:t>
      </w:r>
      <w:r w:rsidR="00673391" w:rsidRPr="00B859F9">
        <w:rPr>
          <w:rFonts w:eastAsia="黑体"/>
          <w:b/>
          <w:bCs/>
          <w:szCs w:val="21"/>
        </w:rPr>
        <w:t>:</w:t>
      </w:r>
    </w:p>
    <w:p w:rsidR="008059E7" w:rsidRPr="00B859F9" w:rsidRDefault="008059E7" w:rsidP="00C27FFA">
      <w:pPr>
        <w:pStyle w:val="af2"/>
        <w:numPr>
          <w:ilvl w:val="0"/>
          <w:numId w:val="49"/>
        </w:numPr>
        <w:ind w:left="360" w:hangingChars="200" w:hanging="360"/>
        <w:rPr>
          <w:sz w:val="18"/>
          <w:szCs w:val="18"/>
        </w:rPr>
      </w:pPr>
      <w:r w:rsidRPr="00B859F9">
        <w:rPr>
          <w:sz w:val="18"/>
          <w:szCs w:val="18"/>
        </w:rPr>
        <w:t>倪致祥</w:t>
      </w:r>
      <w:r w:rsidRPr="00B859F9">
        <w:rPr>
          <w:sz w:val="18"/>
          <w:szCs w:val="18"/>
        </w:rPr>
        <w:t xml:space="preserve">, </w:t>
      </w:r>
      <w:r w:rsidRPr="00B859F9">
        <w:rPr>
          <w:sz w:val="18"/>
          <w:szCs w:val="18"/>
        </w:rPr>
        <w:t>黄时中</w:t>
      </w:r>
      <w:r w:rsidRPr="00B859F9">
        <w:rPr>
          <w:sz w:val="18"/>
          <w:szCs w:val="18"/>
        </w:rPr>
        <w:t xml:space="preserve">. </w:t>
      </w:r>
      <w:r w:rsidRPr="00B859F9">
        <w:rPr>
          <w:sz w:val="18"/>
          <w:szCs w:val="18"/>
        </w:rPr>
        <w:t>理论物理概论</w:t>
      </w:r>
      <w:r w:rsidRPr="00B859F9">
        <w:rPr>
          <w:sz w:val="18"/>
          <w:szCs w:val="18"/>
        </w:rPr>
        <w:t xml:space="preserve">[M]. </w:t>
      </w:r>
      <w:r w:rsidRPr="00B859F9">
        <w:rPr>
          <w:sz w:val="18"/>
          <w:szCs w:val="18"/>
        </w:rPr>
        <w:t>北京：中国科学技术大学出版社</w:t>
      </w:r>
      <w:r w:rsidRPr="00B859F9">
        <w:rPr>
          <w:sz w:val="18"/>
          <w:szCs w:val="18"/>
        </w:rPr>
        <w:t>, 2015: 48-52</w:t>
      </w:r>
      <w:r w:rsidRPr="00B859F9">
        <w:rPr>
          <w:sz w:val="18"/>
          <w:szCs w:val="18"/>
        </w:rPr>
        <w:t>．</w:t>
      </w:r>
    </w:p>
    <w:p w:rsidR="008059E7" w:rsidRPr="00B859F9" w:rsidRDefault="008059E7" w:rsidP="00C27FFA">
      <w:pPr>
        <w:pStyle w:val="af2"/>
        <w:numPr>
          <w:ilvl w:val="0"/>
          <w:numId w:val="49"/>
        </w:numPr>
        <w:ind w:left="360" w:hangingChars="200" w:hanging="360"/>
        <w:rPr>
          <w:sz w:val="18"/>
          <w:szCs w:val="18"/>
        </w:rPr>
      </w:pPr>
      <w:r w:rsidRPr="00B859F9">
        <w:rPr>
          <w:sz w:val="18"/>
          <w:szCs w:val="18"/>
        </w:rPr>
        <w:t>中国航空材料手册编辑委员</w:t>
      </w:r>
      <w:r w:rsidRPr="00B859F9">
        <w:rPr>
          <w:sz w:val="18"/>
          <w:szCs w:val="18"/>
        </w:rPr>
        <w:t xml:space="preserve">. </w:t>
      </w:r>
      <w:r w:rsidRPr="00B859F9">
        <w:rPr>
          <w:sz w:val="18"/>
          <w:szCs w:val="18"/>
        </w:rPr>
        <w:t>中国航空材料手册</w:t>
      </w:r>
      <w:r w:rsidRPr="00B859F9">
        <w:rPr>
          <w:sz w:val="18"/>
          <w:szCs w:val="18"/>
        </w:rPr>
        <w:t xml:space="preserve">: </w:t>
      </w:r>
      <w:r w:rsidRPr="00B859F9">
        <w:rPr>
          <w:sz w:val="18"/>
          <w:szCs w:val="18"/>
        </w:rPr>
        <w:t>第</w:t>
      </w:r>
      <w:r w:rsidRPr="00B859F9">
        <w:rPr>
          <w:sz w:val="18"/>
          <w:szCs w:val="18"/>
        </w:rPr>
        <w:t>4</w:t>
      </w:r>
      <w:r w:rsidRPr="00B859F9">
        <w:rPr>
          <w:sz w:val="18"/>
          <w:szCs w:val="18"/>
        </w:rPr>
        <w:t>卷</w:t>
      </w:r>
      <w:r w:rsidRPr="00B859F9">
        <w:rPr>
          <w:sz w:val="18"/>
          <w:szCs w:val="18"/>
        </w:rPr>
        <w:t xml:space="preserve"> </w:t>
      </w:r>
      <w:r w:rsidRPr="00B859F9">
        <w:rPr>
          <w:sz w:val="18"/>
          <w:szCs w:val="18"/>
        </w:rPr>
        <w:t>钛合金</w:t>
      </w:r>
      <w:r w:rsidRPr="00B859F9">
        <w:rPr>
          <w:sz w:val="18"/>
          <w:szCs w:val="18"/>
        </w:rPr>
        <w:t xml:space="preserve"> </w:t>
      </w:r>
      <w:r w:rsidRPr="00B859F9">
        <w:rPr>
          <w:sz w:val="18"/>
          <w:szCs w:val="18"/>
        </w:rPr>
        <w:t>铜合金</w:t>
      </w:r>
      <w:r w:rsidRPr="00B859F9">
        <w:rPr>
          <w:sz w:val="18"/>
          <w:szCs w:val="18"/>
        </w:rPr>
        <w:t>[M]. 2</w:t>
      </w:r>
      <w:r w:rsidRPr="00B859F9">
        <w:rPr>
          <w:sz w:val="18"/>
          <w:szCs w:val="18"/>
        </w:rPr>
        <w:t>版</w:t>
      </w:r>
      <w:r w:rsidRPr="00B859F9">
        <w:rPr>
          <w:sz w:val="18"/>
          <w:szCs w:val="18"/>
        </w:rPr>
        <w:t xml:space="preserve">. </w:t>
      </w:r>
      <w:r w:rsidRPr="00B859F9">
        <w:rPr>
          <w:sz w:val="18"/>
          <w:szCs w:val="18"/>
        </w:rPr>
        <w:t>北京</w:t>
      </w:r>
      <w:r w:rsidRPr="00B859F9">
        <w:rPr>
          <w:sz w:val="18"/>
          <w:szCs w:val="18"/>
        </w:rPr>
        <w:t>:</w:t>
      </w:r>
      <w:r w:rsidR="00964F51">
        <w:rPr>
          <w:rFonts w:hint="eastAsia"/>
          <w:sz w:val="18"/>
          <w:szCs w:val="18"/>
        </w:rPr>
        <w:t xml:space="preserve"> </w:t>
      </w:r>
      <w:r w:rsidRPr="00B859F9">
        <w:rPr>
          <w:sz w:val="18"/>
          <w:szCs w:val="18"/>
        </w:rPr>
        <w:t>中国标准出版社</w:t>
      </w:r>
      <w:r w:rsidRPr="00B859F9">
        <w:rPr>
          <w:sz w:val="18"/>
          <w:szCs w:val="18"/>
        </w:rPr>
        <w:t>, 2002: 57-61.</w:t>
      </w:r>
    </w:p>
    <w:p w:rsidR="008059E7" w:rsidRPr="00B859F9" w:rsidRDefault="008059E7" w:rsidP="00C27FFA">
      <w:pPr>
        <w:pStyle w:val="af2"/>
        <w:numPr>
          <w:ilvl w:val="0"/>
          <w:numId w:val="49"/>
        </w:numPr>
        <w:ind w:left="360" w:hangingChars="200" w:hanging="360"/>
        <w:rPr>
          <w:sz w:val="18"/>
          <w:szCs w:val="18"/>
        </w:rPr>
      </w:pPr>
      <w:proofErr w:type="gramStart"/>
      <w:r w:rsidRPr="00B859F9">
        <w:rPr>
          <w:sz w:val="18"/>
          <w:szCs w:val="18"/>
        </w:rPr>
        <w:t>陈乔雨</w:t>
      </w:r>
      <w:proofErr w:type="gramEnd"/>
      <w:r w:rsidRPr="00B859F9">
        <w:rPr>
          <w:sz w:val="18"/>
          <w:szCs w:val="18"/>
        </w:rPr>
        <w:t xml:space="preserve">, </w:t>
      </w:r>
      <w:proofErr w:type="gramStart"/>
      <w:r w:rsidRPr="00B859F9">
        <w:rPr>
          <w:sz w:val="18"/>
          <w:szCs w:val="18"/>
        </w:rPr>
        <w:t>殷杰</w:t>
      </w:r>
      <w:proofErr w:type="gramEnd"/>
      <w:r w:rsidRPr="00B859F9">
        <w:rPr>
          <w:sz w:val="18"/>
          <w:szCs w:val="18"/>
        </w:rPr>
        <w:t xml:space="preserve">, </w:t>
      </w:r>
      <w:r w:rsidRPr="00B859F9">
        <w:rPr>
          <w:sz w:val="18"/>
          <w:szCs w:val="18"/>
        </w:rPr>
        <w:t>陈兴宇</w:t>
      </w:r>
      <w:r w:rsidRPr="00B859F9">
        <w:rPr>
          <w:sz w:val="18"/>
          <w:szCs w:val="18"/>
        </w:rPr>
        <w:t xml:space="preserve">, </w:t>
      </w:r>
      <w:r w:rsidRPr="00B859F9">
        <w:rPr>
          <w:sz w:val="18"/>
          <w:szCs w:val="18"/>
        </w:rPr>
        <w:t>等</w:t>
      </w:r>
      <w:r w:rsidRPr="00B859F9">
        <w:rPr>
          <w:sz w:val="18"/>
          <w:szCs w:val="18"/>
        </w:rPr>
        <w:t xml:space="preserve">. </w:t>
      </w:r>
      <w:r w:rsidRPr="00B859F9">
        <w:rPr>
          <w:sz w:val="18"/>
          <w:szCs w:val="18"/>
        </w:rPr>
        <w:t>激光粉末床</w:t>
      </w:r>
      <w:proofErr w:type="gramStart"/>
      <w:r w:rsidRPr="00B859F9">
        <w:rPr>
          <w:sz w:val="18"/>
          <w:szCs w:val="18"/>
        </w:rPr>
        <w:t>熔融增材制造</w:t>
      </w:r>
      <w:proofErr w:type="gramEnd"/>
      <w:r w:rsidRPr="00B859F9">
        <w:rPr>
          <w:sz w:val="18"/>
          <w:szCs w:val="18"/>
        </w:rPr>
        <w:t>高导热银</w:t>
      </w:r>
      <w:r w:rsidRPr="00B859F9">
        <w:rPr>
          <w:sz w:val="18"/>
          <w:szCs w:val="18"/>
        </w:rPr>
        <w:t>-</w:t>
      </w:r>
      <w:r w:rsidRPr="00B859F9">
        <w:rPr>
          <w:sz w:val="18"/>
          <w:szCs w:val="18"/>
        </w:rPr>
        <w:t>铜异种金属界面的微观组织和显微硬度研究</w:t>
      </w:r>
      <w:r w:rsidRPr="00B859F9">
        <w:rPr>
          <w:sz w:val="18"/>
          <w:szCs w:val="18"/>
        </w:rPr>
        <w:t xml:space="preserve">[J]. </w:t>
      </w:r>
      <w:r w:rsidRPr="00B859F9">
        <w:rPr>
          <w:sz w:val="18"/>
          <w:szCs w:val="18"/>
        </w:rPr>
        <w:t>材料开发与应用</w:t>
      </w:r>
      <w:r w:rsidRPr="00B859F9">
        <w:rPr>
          <w:sz w:val="18"/>
          <w:szCs w:val="18"/>
        </w:rPr>
        <w:t xml:space="preserve">, </w:t>
      </w:r>
      <w:r w:rsidR="004843FF" w:rsidRPr="00B859F9">
        <w:rPr>
          <w:sz w:val="18"/>
          <w:szCs w:val="18"/>
        </w:rPr>
        <w:t>2024</w:t>
      </w:r>
      <w:r w:rsidRPr="00B859F9">
        <w:rPr>
          <w:sz w:val="18"/>
          <w:szCs w:val="18"/>
        </w:rPr>
        <w:t xml:space="preserve">, </w:t>
      </w:r>
      <w:r w:rsidR="005F4687" w:rsidRPr="00B859F9">
        <w:rPr>
          <w:sz w:val="18"/>
          <w:szCs w:val="18"/>
        </w:rPr>
        <w:t>39</w:t>
      </w:r>
      <w:r w:rsidRPr="00B859F9">
        <w:rPr>
          <w:sz w:val="18"/>
          <w:szCs w:val="18"/>
        </w:rPr>
        <w:t>(</w:t>
      </w:r>
      <w:r w:rsidR="005F4687" w:rsidRPr="00B859F9">
        <w:rPr>
          <w:sz w:val="18"/>
          <w:szCs w:val="18"/>
        </w:rPr>
        <w:t>1</w:t>
      </w:r>
      <w:r w:rsidRPr="00B859F9">
        <w:rPr>
          <w:sz w:val="18"/>
          <w:szCs w:val="18"/>
        </w:rPr>
        <w:t xml:space="preserve">): </w:t>
      </w:r>
      <w:r w:rsidR="005F4687" w:rsidRPr="00B859F9">
        <w:rPr>
          <w:sz w:val="18"/>
          <w:szCs w:val="18"/>
        </w:rPr>
        <w:t>1-13</w:t>
      </w:r>
      <w:r w:rsidRPr="00B859F9">
        <w:rPr>
          <w:sz w:val="18"/>
          <w:szCs w:val="18"/>
        </w:rPr>
        <w:t>.</w:t>
      </w:r>
    </w:p>
    <w:p w:rsidR="008059E7" w:rsidRPr="00B859F9" w:rsidRDefault="008059E7" w:rsidP="00C27FFA">
      <w:pPr>
        <w:pStyle w:val="af2"/>
        <w:numPr>
          <w:ilvl w:val="0"/>
          <w:numId w:val="49"/>
        </w:numPr>
        <w:ind w:left="360" w:hangingChars="200" w:hanging="360"/>
        <w:rPr>
          <w:sz w:val="18"/>
          <w:szCs w:val="18"/>
        </w:rPr>
      </w:pPr>
      <w:r w:rsidRPr="00B859F9">
        <w:rPr>
          <w:sz w:val="18"/>
          <w:szCs w:val="18"/>
        </w:rPr>
        <w:lastRenderedPageBreak/>
        <w:t>L</w:t>
      </w:r>
      <w:r w:rsidR="00FF3F94" w:rsidRPr="00B859F9">
        <w:rPr>
          <w:sz w:val="18"/>
          <w:szCs w:val="18"/>
        </w:rPr>
        <w:t>EE</w:t>
      </w:r>
      <w:r w:rsidRPr="00B859F9">
        <w:rPr>
          <w:sz w:val="18"/>
          <w:szCs w:val="18"/>
        </w:rPr>
        <w:t xml:space="preserve"> D G, L</w:t>
      </w:r>
      <w:r w:rsidR="00FF3F94" w:rsidRPr="00B859F9">
        <w:rPr>
          <w:sz w:val="18"/>
          <w:szCs w:val="18"/>
        </w:rPr>
        <w:t>EE</w:t>
      </w:r>
      <w:r w:rsidRPr="00B859F9">
        <w:rPr>
          <w:sz w:val="18"/>
          <w:szCs w:val="18"/>
        </w:rPr>
        <w:t xml:space="preserve"> S H, L</w:t>
      </w:r>
      <w:r w:rsidR="00FF3F94" w:rsidRPr="00B859F9">
        <w:rPr>
          <w:sz w:val="18"/>
          <w:szCs w:val="18"/>
        </w:rPr>
        <w:t>EE</w:t>
      </w:r>
      <w:r w:rsidRPr="00B859F9">
        <w:rPr>
          <w:sz w:val="18"/>
          <w:szCs w:val="18"/>
        </w:rPr>
        <w:t xml:space="preserve"> C S, et al. Effects of </w:t>
      </w:r>
      <w:proofErr w:type="spellStart"/>
      <w:r w:rsidRPr="00B859F9">
        <w:rPr>
          <w:sz w:val="18"/>
          <w:szCs w:val="18"/>
        </w:rPr>
        <w:t>microstructural</w:t>
      </w:r>
      <w:proofErr w:type="spellEnd"/>
      <w:r w:rsidRPr="00B859F9">
        <w:rPr>
          <w:sz w:val="18"/>
          <w:szCs w:val="18"/>
        </w:rPr>
        <w:t xml:space="preserve"> morphology on quasi-static and dynamic deformation behavior of Ti-6Al-4V alloy[J]. Metallurgical and Materials Transactions A, 2001, 32</w:t>
      </w:r>
      <w:r w:rsidRPr="00B859F9">
        <w:rPr>
          <w:sz w:val="18"/>
          <w:szCs w:val="18"/>
        </w:rPr>
        <w:t>（</w:t>
      </w:r>
      <w:r w:rsidRPr="00B859F9">
        <w:rPr>
          <w:sz w:val="18"/>
          <w:szCs w:val="18"/>
        </w:rPr>
        <w:t>2</w:t>
      </w:r>
      <w:r w:rsidRPr="00B859F9">
        <w:rPr>
          <w:sz w:val="18"/>
          <w:szCs w:val="18"/>
        </w:rPr>
        <w:t>）</w:t>
      </w:r>
      <w:r w:rsidRPr="00B859F9">
        <w:rPr>
          <w:sz w:val="18"/>
          <w:szCs w:val="18"/>
        </w:rPr>
        <w:t>: 315-324.</w:t>
      </w:r>
    </w:p>
    <w:p w:rsidR="008059E7" w:rsidRPr="00B859F9" w:rsidRDefault="00DB270A" w:rsidP="00C27FFA">
      <w:pPr>
        <w:pStyle w:val="af2"/>
        <w:numPr>
          <w:ilvl w:val="0"/>
          <w:numId w:val="49"/>
        </w:numPr>
        <w:ind w:left="360" w:hangingChars="200" w:hanging="360"/>
        <w:rPr>
          <w:sz w:val="18"/>
          <w:szCs w:val="18"/>
        </w:rPr>
      </w:pPr>
      <w:proofErr w:type="gramStart"/>
      <w:r w:rsidRPr="00B859F9">
        <w:rPr>
          <w:sz w:val="18"/>
          <w:szCs w:val="18"/>
        </w:rPr>
        <w:t>严欣炎</w:t>
      </w:r>
      <w:proofErr w:type="gramEnd"/>
      <w:r w:rsidRPr="00B859F9">
        <w:rPr>
          <w:sz w:val="18"/>
          <w:szCs w:val="18"/>
        </w:rPr>
        <w:t xml:space="preserve">, FRANCIS C. </w:t>
      </w:r>
      <w:r w:rsidRPr="00B859F9">
        <w:rPr>
          <w:sz w:val="18"/>
          <w:szCs w:val="18"/>
        </w:rPr>
        <w:t>高性能</w:t>
      </w:r>
      <w:proofErr w:type="spellStart"/>
      <w:r w:rsidRPr="00B859F9">
        <w:rPr>
          <w:sz w:val="18"/>
          <w:szCs w:val="18"/>
        </w:rPr>
        <w:t>AlSiMgCu</w:t>
      </w:r>
      <w:proofErr w:type="spellEnd"/>
      <w:r w:rsidRPr="00B859F9">
        <w:rPr>
          <w:sz w:val="18"/>
          <w:szCs w:val="18"/>
        </w:rPr>
        <w:t>系铸造铝合金</w:t>
      </w:r>
      <w:r w:rsidRPr="00B859F9">
        <w:rPr>
          <w:sz w:val="18"/>
          <w:szCs w:val="18"/>
        </w:rPr>
        <w:t>A354</w:t>
      </w:r>
      <w:r w:rsidRPr="00B859F9">
        <w:rPr>
          <w:sz w:val="18"/>
          <w:szCs w:val="18"/>
        </w:rPr>
        <w:t>的研究</w:t>
      </w:r>
      <w:r w:rsidRPr="00B859F9">
        <w:rPr>
          <w:sz w:val="18"/>
          <w:szCs w:val="18"/>
        </w:rPr>
        <w:t>[C]//</w:t>
      </w:r>
      <w:r w:rsidR="00964F51">
        <w:rPr>
          <w:rFonts w:hint="eastAsia"/>
          <w:sz w:val="18"/>
          <w:szCs w:val="18"/>
        </w:rPr>
        <w:t xml:space="preserve"> </w:t>
      </w:r>
      <w:r w:rsidRPr="00B859F9">
        <w:rPr>
          <w:sz w:val="18"/>
          <w:szCs w:val="18"/>
        </w:rPr>
        <w:t>2018</w:t>
      </w:r>
      <w:r w:rsidRPr="00B859F9">
        <w:rPr>
          <w:sz w:val="18"/>
          <w:szCs w:val="18"/>
        </w:rPr>
        <w:t>中国铸造活动周论文集</w:t>
      </w:r>
      <w:r w:rsidRPr="00B859F9">
        <w:rPr>
          <w:sz w:val="18"/>
          <w:szCs w:val="18"/>
        </w:rPr>
        <w:t xml:space="preserve">. </w:t>
      </w:r>
      <w:r w:rsidRPr="00B859F9">
        <w:rPr>
          <w:sz w:val="18"/>
          <w:szCs w:val="18"/>
        </w:rPr>
        <w:t>苏州</w:t>
      </w:r>
      <w:r w:rsidRPr="00B859F9">
        <w:rPr>
          <w:sz w:val="18"/>
          <w:szCs w:val="18"/>
        </w:rPr>
        <w:t xml:space="preserve">: </w:t>
      </w:r>
      <w:r w:rsidRPr="00B859F9">
        <w:rPr>
          <w:sz w:val="18"/>
          <w:szCs w:val="18"/>
        </w:rPr>
        <w:t>中国机械工程学会铸造分会</w:t>
      </w:r>
      <w:r w:rsidRPr="00B859F9">
        <w:rPr>
          <w:sz w:val="18"/>
          <w:szCs w:val="18"/>
        </w:rPr>
        <w:t>, 2018: 791-798.</w:t>
      </w:r>
    </w:p>
    <w:p w:rsidR="008059E7" w:rsidRPr="00B859F9" w:rsidRDefault="008059E7" w:rsidP="00C27FFA">
      <w:pPr>
        <w:pStyle w:val="af2"/>
        <w:numPr>
          <w:ilvl w:val="0"/>
          <w:numId w:val="49"/>
        </w:numPr>
        <w:ind w:left="360" w:hangingChars="200" w:hanging="360"/>
        <w:rPr>
          <w:sz w:val="18"/>
          <w:szCs w:val="18"/>
        </w:rPr>
      </w:pPr>
      <w:r w:rsidRPr="00B859F9">
        <w:rPr>
          <w:sz w:val="18"/>
          <w:szCs w:val="18"/>
        </w:rPr>
        <w:t>彭超群</w:t>
      </w:r>
      <w:r w:rsidRPr="00B859F9">
        <w:rPr>
          <w:sz w:val="18"/>
          <w:szCs w:val="18"/>
        </w:rPr>
        <w:t xml:space="preserve">. </w:t>
      </w:r>
      <w:r w:rsidRPr="00B859F9">
        <w:rPr>
          <w:sz w:val="18"/>
          <w:szCs w:val="18"/>
        </w:rPr>
        <w:t>循环热处理对</w:t>
      </w:r>
      <w:proofErr w:type="spellStart"/>
      <w:r w:rsidRPr="00B859F9">
        <w:rPr>
          <w:sz w:val="18"/>
          <w:szCs w:val="18"/>
        </w:rPr>
        <w:t>TiAl</w:t>
      </w:r>
      <w:proofErr w:type="spellEnd"/>
      <w:r w:rsidRPr="00B859F9">
        <w:rPr>
          <w:sz w:val="18"/>
          <w:szCs w:val="18"/>
        </w:rPr>
        <w:t>基合金组织与性能的影响</w:t>
      </w:r>
      <w:r w:rsidRPr="00B859F9">
        <w:rPr>
          <w:sz w:val="18"/>
          <w:szCs w:val="18"/>
        </w:rPr>
        <w:t xml:space="preserve">[D]. </w:t>
      </w:r>
      <w:r w:rsidRPr="00B859F9">
        <w:rPr>
          <w:sz w:val="18"/>
          <w:szCs w:val="18"/>
        </w:rPr>
        <w:t>长沙</w:t>
      </w:r>
      <w:r w:rsidRPr="00B859F9">
        <w:rPr>
          <w:sz w:val="18"/>
          <w:szCs w:val="18"/>
        </w:rPr>
        <w:t xml:space="preserve">: </w:t>
      </w:r>
      <w:r w:rsidRPr="00B859F9">
        <w:rPr>
          <w:sz w:val="18"/>
          <w:szCs w:val="18"/>
        </w:rPr>
        <w:t>中南大学</w:t>
      </w:r>
      <w:r w:rsidRPr="00B859F9">
        <w:rPr>
          <w:sz w:val="18"/>
          <w:szCs w:val="18"/>
        </w:rPr>
        <w:t>, 2001</w:t>
      </w:r>
    </w:p>
    <w:p w:rsidR="008059E7" w:rsidRPr="00B859F9" w:rsidRDefault="008059E7" w:rsidP="00C27FFA">
      <w:pPr>
        <w:pStyle w:val="af2"/>
        <w:numPr>
          <w:ilvl w:val="0"/>
          <w:numId w:val="49"/>
        </w:numPr>
        <w:ind w:left="360" w:hangingChars="200" w:hanging="360"/>
        <w:rPr>
          <w:sz w:val="18"/>
          <w:szCs w:val="18"/>
        </w:rPr>
      </w:pPr>
      <w:r w:rsidRPr="00B859F9">
        <w:rPr>
          <w:sz w:val="18"/>
          <w:szCs w:val="18"/>
        </w:rPr>
        <w:t>冯西桥</w:t>
      </w:r>
      <w:r w:rsidRPr="00B859F9">
        <w:rPr>
          <w:sz w:val="18"/>
          <w:szCs w:val="18"/>
        </w:rPr>
        <w:t xml:space="preserve">. </w:t>
      </w:r>
      <w:r w:rsidRPr="00B859F9">
        <w:rPr>
          <w:sz w:val="18"/>
          <w:szCs w:val="18"/>
        </w:rPr>
        <w:t>核反应堆压力管道与压力容器的</w:t>
      </w:r>
      <w:r w:rsidRPr="00B859F9">
        <w:rPr>
          <w:sz w:val="18"/>
          <w:szCs w:val="18"/>
        </w:rPr>
        <w:t>LBB</w:t>
      </w:r>
      <w:r w:rsidRPr="00B859F9">
        <w:rPr>
          <w:sz w:val="18"/>
          <w:szCs w:val="18"/>
        </w:rPr>
        <w:t>分析</w:t>
      </w:r>
      <w:r w:rsidRPr="00B859F9">
        <w:rPr>
          <w:sz w:val="18"/>
          <w:szCs w:val="18"/>
        </w:rPr>
        <w:t xml:space="preserve">[R]. </w:t>
      </w:r>
      <w:r w:rsidRPr="00B859F9">
        <w:rPr>
          <w:sz w:val="18"/>
          <w:szCs w:val="18"/>
        </w:rPr>
        <w:t>北京</w:t>
      </w:r>
      <w:r w:rsidRPr="00B859F9">
        <w:rPr>
          <w:sz w:val="18"/>
          <w:szCs w:val="18"/>
        </w:rPr>
        <w:t xml:space="preserve">: </w:t>
      </w:r>
      <w:r w:rsidRPr="00B859F9">
        <w:rPr>
          <w:sz w:val="18"/>
          <w:szCs w:val="18"/>
        </w:rPr>
        <w:t>清华大学核能技术设计研究院</w:t>
      </w:r>
      <w:r w:rsidRPr="00B859F9">
        <w:rPr>
          <w:sz w:val="18"/>
          <w:szCs w:val="18"/>
        </w:rPr>
        <w:t>, 1997</w:t>
      </w:r>
      <w:r w:rsidRPr="00B859F9">
        <w:rPr>
          <w:sz w:val="18"/>
          <w:szCs w:val="18"/>
        </w:rPr>
        <w:t>．</w:t>
      </w:r>
    </w:p>
    <w:p w:rsidR="008059E7" w:rsidRPr="00B859F9" w:rsidRDefault="008059E7" w:rsidP="00C27FFA">
      <w:pPr>
        <w:pStyle w:val="af2"/>
        <w:numPr>
          <w:ilvl w:val="0"/>
          <w:numId w:val="49"/>
        </w:numPr>
        <w:ind w:left="360" w:hangingChars="200" w:hanging="360"/>
        <w:rPr>
          <w:sz w:val="18"/>
          <w:szCs w:val="18"/>
        </w:rPr>
      </w:pPr>
      <w:r w:rsidRPr="00B859F9">
        <w:rPr>
          <w:sz w:val="18"/>
          <w:szCs w:val="18"/>
        </w:rPr>
        <w:t>G</w:t>
      </w:r>
      <w:r w:rsidR="00FF3F94" w:rsidRPr="00B859F9">
        <w:rPr>
          <w:sz w:val="18"/>
          <w:szCs w:val="18"/>
        </w:rPr>
        <w:t>AZONAS</w:t>
      </w:r>
      <w:r w:rsidRPr="00B859F9">
        <w:rPr>
          <w:sz w:val="18"/>
          <w:szCs w:val="18"/>
        </w:rPr>
        <w:t xml:space="preserve"> G A. </w:t>
      </w:r>
      <w:proofErr w:type="spellStart"/>
      <w:r w:rsidRPr="00B859F9">
        <w:rPr>
          <w:sz w:val="18"/>
          <w:szCs w:val="18"/>
        </w:rPr>
        <w:t>Auniaxial</w:t>
      </w:r>
      <w:proofErr w:type="spellEnd"/>
      <w:r w:rsidRPr="00B859F9">
        <w:rPr>
          <w:sz w:val="18"/>
          <w:szCs w:val="18"/>
        </w:rPr>
        <w:t xml:space="preserve"> nonlinear </w:t>
      </w:r>
      <w:proofErr w:type="spellStart"/>
      <w:r w:rsidRPr="00B859F9">
        <w:rPr>
          <w:sz w:val="18"/>
          <w:szCs w:val="18"/>
        </w:rPr>
        <w:t>viscoelastic</w:t>
      </w:r>
      <w:proofErr w:type="spellEnd"/>
      <w:r w:rsidRPr="00B859F9">
        <w:rPr>
          <w:sz w:val="18"/>
          <w:szCs w:val="18"/>
        </w:rPr>
        <w:t xml:space="preserve"> constitutive model with damage for M30 gun propellant, AD-A263748[R]. Springfield: NTIS, 1993.</w:t>
      </w:r>
    </w:p>
    <w:p w:rsidR="008059E7" w:rsidRPr="00B859F9" w:rsidRDefault="00DB270A" w:rsidP="00C27FFA">
      <w:pPr>
        <w:pStyle w:val="af2"/>
        <w:numPr>
          <w:ilvl w:val="0"/>
          <w:numId w:val="49"/>
        </w:numPr>
        <w:ind w:left="360" w:hangingChars="200" w:hanging="360"/>
        <w:rPr>
          <w:sz w:val="18"/>
          <w:szCs w:val="18"/>
        </w:rPr>
      </w:pPr>
      <w:r w:rsidRPr="00B859F9">
        <w:rPr>
          <w:sz w:val="18"/>
          <w:szCs w:val="18"/>
        </w:rPr>
        <w:t>东北大学</w:t>
      </w:r>
      <w:r w:rsidRPr="00B859F9">
        <w:rPr>
          <w:sz w:val="18"/>
          <w:szCs w:val="18"/>
        </w:rPr>
        <w:t xml:space="preserve">. </w:t>
      </w:r>
      <w:r w:rsidRPr="00B859F9">
        <w:rPr>
          <w:sz w:val="18"/>
          <w:szCs w:val="18"/>
        </w:rPr>
        <w:t>一种基于铝热自蔓延</w:t>
      </w:r>
      <w:r w:rsidRPr="00B859F9">
        <w:rPr>
          <w:sz w:val="18"/>
          <w:szCs w:val="18"/>
        </w:rPr>
        <w:t>-</w:t>
      </w:r>
      <w:r w:rsidRPr="00B859F9">
        <w:rPr>
          <w:sz w:val="18"/>
          <w:szCs w:val="18"/>
        </w:rPr>
        <w:t>喷吹深度还原制备钛铁合金的方法</w:t>
      </w:r>
      <w:r w:rsidRPr="00B859F9">
        <w:rPr>
          <w:sz w:val="18"/>
          <w:szCs w:val="18"/>
        </w:rPr>
        <w:t xml:space="preserve">: </w:t>
      </w:r>
      <w:proofErr w:type="gramStart"/>
      <w:r w:rsidRPr="00B859F9">
        <w:rPr>
          <w:sz w:val="18"/>
          <w:szCs w:val="18"/>
        </w:rPr>
        <w:t>CN201410345901.4[</w:t>
      </w:r>
      <w:proofErr w:type="gramEnd"/>
      <w:r w:rsidRPr="00B859F9">
        <w:rPr>
          <w:sz w:val="18"/>
          <w:szCs w:val="18"/>
        </w:rPr>
        <w:t>P]. 2014-11-05.</w:t>
      </w:r>
    </w:p>
    <w:p w:rsidR="00245769" w:rsidRPr="00245769" w:rsidRDefault="00DB270A" w:rsidP="00245769">
      <w:pPr>
        <w:pStyle w:val="af2"/>
        <w:numPr>
          <w:ilvl w:val="0"/>
          <w:numId w:val="49"/>
        </w:numPr>
        <w:ind w:left="360" w:hangingChars="200" w:hanging="360"/>
        <w:rPr>
          <w:sz w:val="18"/>
          <w:szCs w:val="18"/>
        </w:rPr>
      </w:pPr>
      <w:r w:rsidRPr="00B859F9">
        <w:rPr>
          <w:sz w:val="18"/>
          <w:szCs w:val="18"/>
        </w:rPr>
        <w:t>全国信息与文献标准化技术委员会</w:t>
      </w:r>
      <w:r w:rsidRPr="00B859F9">
        <w:rPr>
          <w:sz w:val="18"/>
          <w:szCs w:val="18"/>
        </w:rPr>
        <w:t>.</w:t>
      </w:r>
      <w:r w:rsidR="00964F51">
        <w:rPr>
          <w:rFonts w:hint="eastAsia"/>
          <w:sz w:val="18"/>
          <w:szCs w:val="18"/>
        </w:rPr>
        <w:t xml:space="preserve"> </w:t>
      </w:r>
      <w:r w:rsidRPr="00B859F9">
        <w:rPr>
          <w:sz w:val="18"/>
          <w:szCs w:val="18"/>
        </w:rPr>
        <w:t>信息与文献</w:t>
      </w:r>
      <w:r w:rsidRPr="00B859F9">
        <w:rPr>
          <w:sz w:val="18"/>
          <w:szCs w:val="18"/>
        </w:rPr>
        <w:t xml:space="preserve"> </w:t>
      </w:r>
      <w:r w:rsidRPr="00B859F9">
        <w:rPr>
          <w:sz w:val="18"/>
          <w:szCs w:val="18"/>
        </w:rPr>
        <w:t>参考文献著录规则</w:t>
      </w:r>
      <w:r w:rsidRPr="00B859F9">
        <w:rPr>
          <w:sz w:val="18"/>
          <w:szCs w:val="18"/>
        </w:rPr>
        <w:t>: GB</w:t>
      </w:r>
      <w:r w:rsidRPr="00B859F9">
        <w:rPr>
          <w:sz w:val="18"/>
          <w:szCs w:val="18"/>
        </w:rPr>
        <w:t>／</w:t>
      </w:r>
      <w:r w:rsidRPr="00B859F9">
        <w:rPr>
          <w:sz w:val="18"/>
          <w:szCs w:val="18"/>
        </w:rPr>
        <w:t xml:space="preserve">T 7714—2015[S]. </w:t>
      </w:r>
      <w:r w:rsidRPr="00B859F9">
        <w:rPr>
          <w:sz w:val="18"/>
          <w:szCs w:val="18"/>
        </w:rPr>
        <w:t>北京</w:t>
      </w:r>
      <w:r w:rsidRPr="00B859F9">
        <w:rPr>
          <w:sz w:val="18"/>
          <w:szCs w:val="18"/>
        </w:rPr>
        <w:t xml:space="preserve">: </w:t>
      </w:r>
      <w:r w:rsidRPr="00B859F9">
        <w:rPr>
          <w:sz w:val="18"/>
          <w:szCs w:val="18"/>
        </w:rPr>
        <w:t>中国标准出版社</w:t>
      </w:r>
      <w:r w:rsidRPr="00B859F9">
        <w:rPr>
          <w:sz w:val="18"/>
          <w:szCs w:val="18"/>
        </w:rPr>
        <w:t>, 2015.</w:t>
      </w:r>
    </w:p>
    <w:p w:rsidR="008059E7" w:rsidRPr="00B859F9" w:rsidRDefault="008059E7" w:rsidP="008059E7">
      <w:pPr>
        <w:rPr>
          <w:sz w:val="17"/>
        </w:rPr>
      </w:pPr>
    </w:p>
    <w:bookmarkEnd w:id="0"/>
    <w:bookmarkEnd w:id="1"/>
    <w:p w:rsidR="008059E7" w:rsidRPr="00B859F9" w:rsidRDefault="008059E7" w:rsidP="00245769">
      <w:pPr>
        <w:rPr>
          <w:sz w:val="17"/>
        </w:rPr>
        <w:sectPr w:rsidR="008059E7" w:rsidRPr="00B859F9">
          <w:headerReference w:type="even" r:id="rId21"/>
          <w:headerReference w:type="first" r:id="rId22"/>
          <w:footerReference w:type="first" r:id="rId23"/>
          <w:type w:val="continuous"/>
          <w:pgSz w:w="11906" w:h="16838" w:code="9"/>
          <w:pgMar w:top="1304" w:right="907" w:bottom="1247" w:left="964" w:header="936" w:footer="714" w:gutter="0"/>
          <w:pgNumType w:start="1"/>
          <w:cols w:num="2" w:space="425"/>
          <w:titlePg/>
          <w:docGrid w:type="lines" w:linePitch="312"/>
        </w:sectPr>
      </w:pPr>
    </w:p>
    <w:p w:rsidR="000D3420" w:rsidRDefault="000D3420" w:rsidP="004A4C47">
      <w:pPr>
        <w:rPr>
          <w:sz w:val="17"/>
        </w:rPr>
      </w:pPr>
    </w:p>
    <w:p w:rsidR="00A70376" w:rsidRPr="00D63704" w:rsidRDefault="00A70376" w:rsidP="004A4C47">
      <w:pPr>
        <w:rPr>
          <w:sz w:val="17"/>
        </w:rPr>
      </w:pPr>
    </w:p>
    <w:sectPr w:rsidR="00A70376" w:rsidRPr="00D63704" w:rsidSect="00C71F6C">
      <w:headerReference w:type="even" r:id="rId24"/>
      <w:headerReference w:type="default" r:id="rId25"/>
      <w:headerReference w:type="first" r:id="rId26"/>
      <w:footerReference w:type="first" r:id="rId27"/>
      <w:type w:val="continuous"/>
      <w:pgSz w:w="11906" w:h="16838" w:code="9"/>
      <w:pgMar w:top="1304" w:right="907" w:bottom="1247" w:left="964" w:header="720" w:footer="714"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1D54" w:rsidRDefault="00461D54">
      <w:r>
        <w:separator/>
      </w:r>
    </w:p>
  </w:endnote>
  <w:endnote w:type="continuationSeparator" w:id="0">
    <w:p w:rsidR="00461D54" w:rsidRDefault="00461D5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imes(Europe)">
    <w:altName w:val="宋体"/>
    <w:charset w:val="86"/>
    <w:family w:val="roman"/>
    <w:pitch w:val="variable"/>
    <w:sig w:usb0="00000003" w:usb1="080E0000" w:usb2="00000010" w:usb3="00000000" w:csb0="00040001" w:csb1="00000000"/>
  </w:font>
  <w:font w:name="Tahoma">
    <w:panose1 w:val="020B0604030504040204"/>
    <w:charset w:val="00"/>
    <w:family w:val="swiss"/>
    <w:pitch w:val="variable"/>
    <w:sig w:usb0="E1002EFF" w:usb1="C000605B" w:usb2="00000029" w:usb3="00000000" w:csb0="000101FF"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Pr="00964F51" w:rsidRDefault="004A0885">
    <w:pPr>
      <w:pStyle w:val="a5"/>
      <w:rPr>
        <w:rFonts w:ascii="宋体" w:hAnsi="宋体"/>
        <w:sz w:val="15"/>
        <w:u w:val="single"/>
      </w:rPr>
    </w:pPr>
    <w:r w:rsidRPr="00964F51">
      <w:rPr>
        <w:rFonts w:ascii="宋体" w:hAnsi="宋体" w:hint="eastAsia"/>
        <w:sz w:val="15"/>
        <w:u w:val="single"/>
      </w:rPr>
      <w:t>______________________________</w:t>
    </w:r>
  </w:p>
  <w:p w:rsidR="004A0885" w:rsidRDefault="00F448F6">
    <w:pPr>
      <w:pStyle w:val="a5"/>
      <w:rPr>
        <w:rFonts w:eastAsia="黑体"/>
        <w:bCs/>
        <w:sz w:val="17"/>
      </w:rPr>
    </w:pPr>
    <w:r>
      <w:rPr>
        <w:rFonts w:eastAsia="黑体"/>
        <w:bCs/>
        <w:sz w:val="17"/>
      </w:rPr>
      <w:t>收</w:t>
    </w:r>
    <w:r w:rsidR="004A0885">
      <w:rPr>
        <w:rFonts w:eastAsia="黑体"/>
        <w:bCs/>
        <w:sz w:val="17"/>
      </w:rPr>
      <w:t>稿日期：</w:t>
    </w:r>
    <w:r w:rsidR="004A0885">
      <w:rPr>
        <w:rFonts w:eastAsia="黑体"/>
        <w:bCs/>
        <w:sz w:val="17"/>
      </w:rPr>
      <w:t>20</w:t>
    </w:r>
    <w:r>
      <w:rPr>
        <w:rFonts w:eastAsia="黑体" w:hint="eastAsia"/>
        <w:bCs/>
        <w:sz w:val="17"/>
      </w:rPr>
      <w:t>2</w:t>
    </w:r>
    <w:r w:rsidR="00964F51">
      <w:rPr>
        <w:rFonts w:eastAsia="黑体" w:hint="eastAsia"/>
        <w:bCs/>
        <w:sz w:val="17"/>
      </w:rPr>
      <w:t>5</w:t>
    </w:r>
    <w:r w:rsidR="004A0885">
      <w:rPr>
        <w:rFonts w:eastAsia="黑体"/>
        <w:bCs/>
        <w:sz w:val="17"/>
      </w:rPr>
      <w:t>-</w:t>
    </w:r>
    <w:r w:rsidR="00D20BC9">
      <w:rPr>
        <w:rFonts w:eastAsia="黑体" w:hint="eastAsia"/>
        <w:bCs/>
        <w:sz w:val="17"/>
      </w:rPr>
      <w:t>00</w:t>
    </w:r>
    <w:r w:rsidR="004A0885">
      <w:rPr>
        <w:rFonts w:eastAsia="黑体"/>
        <w:bCs/>
        <w:sz w:val="17"/>
      </w:rPr>
      <w:t>-</w:t>
    </w:r>
    <w:r w:rsidR="00D20BC9">
      <w:rPr>
        <w:rFonts w:eastAsia="黑体" w:hint="eastAsia"/>
        <w:bCs/>
        <w:sz w:val="17"/>
      </w:rPr>
      <w:t>00</w:t>
    </w:r>
  </w:p>
  <w:p w:rsidR="004A0885" w:rsidRDefault="004A0885">
    <w:pPr>
      <w:pStyle w:val="a5"/>
      <w:rPr>
        <w:rFonts w:eastAsia="黑体"/>
        <w:bCs/>
        <w:sz w:val="17"/>
      </w:rPr>
    </w:pPr>
    <w:r>
      <w:rPr>
        <w:rFonts w:eastAsia="黑体"/>
        <w:bCs/>
        <w:sz w:val="17"/>
      </w:rPr>
      <w:t>基金项目：</w:t>
    </w:r>
    <w:r>
      <w:rPr>
        <w:bCs/>
        <w:sz w:val="17"/>
      </w:rPr>
      <w:t>国家自然科学基金资助</w:t>
    </w:r>
    <w:r w:rsidR="00F448F6">
      <w:rPr>
        <w:rFonts w:hint="eastAsia"/>
        <w:bCs/>
        <w:sz w:val="17"/>
      </w:rPr>
      <w:t>项目</w:t>
    </w:r>
    <w:r>
      <w:rPr>
        <w:bCs/>
        <w:sz w:val="17"/>
      </w:rPr>
      <w:t>（</w:t>
    </w:r>
    <w:r w:rsidR="00C27FFA">
      <w:rPr>
        <w:rFonts w:hint="eastAsia"/>
        <w:bCs/>
        <w:sz w:val="17"/>
      </w:rPr>
      <w:t>项目号</w:t>
    </w:r>
    <w:r>
      <w:rPr>
        <w:bCs/>
        <w:sz w:val="17"/>
      </w:rPr>
      <w:t>）</w:t>
    </w:r>
  </w:p>
  <w:p w:rsidR="004A0885" w:rsidRDefault="004A0885">
    <w:pPr>
      <w:pStyle w:val="a5"/>
      <w:ind w:left="85" w:hangingChars="50" w:hanging="85"/>
      <w:rPr>
        <w:bCs/>
        <w:sz w:val="17"/>
      </w:rPr>
    </w:pPr>
    <w:r>
      <w:rPr>
        <w:rFonts w:eastAsia="黑体"/>
        <w:bCs/>
        <w:sz w:val="17"/>
      </w:rPr>
      <w:t>作者简介：</w:t>
    </w:r>
    <w:r w:rsidR="005029EB">
      <w:rPr>
        <w:rFonts w:hint="eastAsia"/>
        <w:bCs/>
        <w:sz w:val="17"/>
      </w:rPr>
      <w:t>姓名</w:t>
    </w:r>
    <w:r>
      <w:rPr>
        <w:rFonts w:hAnsi="宋体"/>
        <w:bCs/>
        <w:sz w:val="17"/>
      </w:rPr>
      <w:t>，</w:t>
    </w:r>
    <w:r w:rsidR="005029EB">
      <w:rPr>
        <w:rFonts w:hAnsi="宋体" w:hint="eastAsia"/>
        <w:bCs/>
        <w:sz w:val="17"/>
      </w:rPr>
      <w:t>性别</w:t>
    </w:r>
    <w:r>
      <w:rPr>
        <w:rFonts w:hAnsi="宋体"/>
        <w:bCs/>
        <w:sz w:val="17"/>
      </w:rPr>
      <w:t>，</w:t>
    </w:r>
    <w:r w:rsidR="00F448F6">
      <w:rPr>
        <w:bCs/>
        <w:sz w:val="17"/>
      </w:rPr>
      <w:t>××××</w:t>
    </w:r>
    <w:r>
      <w:rPr>
        <w:rFonts w:hAnsi="宋体"/>
        <w:bCs/>
        <w:sz w:val="17"/>
      </w:rPr>
      <w:t>年生，</w:t>
    </w:r>
    <w:r w:rsidR="005029EB">
      <w:rPr>
        <w:rFonts w:hAnsi="宋体" w:hint="eastAsia"/>
        <w:bCs/>
        <w:sz w:val="17"/>
      </w:rPr>
      <w:t>学位</w:t>
    </w:r>
    <w:r w:rsidR="00C75E6C">
      <w:rPr>
        <w:rFonts w:hAnsi="宋体" w:hint="eastAsia"/>
        <w:bCs/>
        <w:sz w:val="17"/>
      </w:rPr>
      <w:t>/</w:t>
    </w:r>
    <w:r w:rsidR="005029EB">
      <w:rPr>
        <w:rFonts w:hAnsi="宋体" w:hint="eastAsia"/>
        <w:bCs/>
        <w:sz w:val="17"/>
      </w:rPr>
      <w:t>职称</w:t>
    </w:r>
    <w:r w:rsidR="00CC4A61">
      <w:rPr>
        <w:rFonts w:hAnsi="宋体" w:hint="eastAsia"/>
        <w:bCs/>
        <w:sz w:val="17"/>
      </w:rPr>
      <w:t>。</w:t>
    </w:r>
  </w:p>
  <w:p w:rsidR="00F448F6" w:rsidRPr="0015666C" w:rsidRDefault="00F448F6" w:rsidP="0015666C">
    <w:pPr>
      <w:pStyle w:val="a5"/>
      <w:ind w:left="85" w:hangingChars="50" w:hanging="85"/>
      <w:rPr>
        <w:bCs/>
        <w:sz w:val="17"/>
      </w:rPr>
    </w:pPr>
    <w:r>
      <w:rPr>
        <w:rFonts w:eastAsia="黑体" w:hint="eastAsia"/>
        <w:bCs/>
        <w:sz w:val="17"/>
      </w:rPr>
      <w:t>通讯作者：</w:t>
    </w:r>
    <w:r w:rsidR="005029EB">
      <w:rPr>
        <w:rFonts w:hint="eastAsia"/>
        <w:bCs/>
        <w:sz w:val="17"/>
      </w:rPr>
      <w:t>姓名</w:t>
    </w:r>
    <w:r w:rsidR="005029EB">
      <w:rPr>
        <w:rFonts w:hAnsi="宋体"/>
        <w:bCs/>
        <w:sz w:val="17"/>
      </w:rPr>
      <w:t>，</w:t>
    </w:r>
    <w:r w:rsidR="005029EB">
      <w:rPr>
        <w:rFonts w:hAnsi="宋体" w:hint="eastAsia"/>
        <w:bCs/>
        <w:sz w:val="17"/>
      </w:rPr>
      <w:t>性别</w:t>
    </w:r>
    <w:r w:rsidR="005029EB">
      <w:rPr>
        <w:rFonts w:hAnsi="宋体"/>
        <w:bCs/>
        <w:sz w:val="17"/>
      </w:rPr>
      <w:t>，</w:t>
    </w:r>
    <w:r w:rsidR="005029EB">
      <w:rPr>
        <w:bCs/>
        <w:sz w:val="17"/>
      </w:rPr>
      <w:t>××××</w:t>
    </w:r>
    <w:r w:rsidR="005029EB">
      <w:rPr>
        <w:rFonts w:hAnsi="宋体"/>
        <w:bCs/>
        <w:sz w:val="17"/>
      </w:rPr>
      <w:t>年生，</w:t>
    </w:r>
    <w:r w:rsidR="005029EB">
      <w:rPr>
        <w:rFonts w:hAnsi="宋体" w:hint="eastAsia"/>
        <w:bCs/>
        <w:sz w:val="17"/>
      </w:rPr>
      <w:t>学位</w:t>
    </w:r>
    <w:r w:rsidR="00C75E6C">
      <w:rPr>
        <w:rFonts w:hAnsi="宋体" w:hint="eastAsia"/>
        <w:bCs/>
        <w:sz w:val="17"/>
      </w:rPr>
      <w:t>/</w:t>
    </w:r>
    <w:r w:rsidR="005029EB">
      <w:rPr>
        <w:rFonts w:hAnsi="宋体" w:hint="eastAsia"/>
        <w:bCs/>
        <w:sz w:val="17"/>
      </w:rPr>
      <w:t>职称</w:t>
    </w:r>
    <w:r w:rsidR="00CC4A61">
      <w:rPr>
        <w:rFonts w:hAnsi="宋体" w:hint="eastAsia"/>
        <w:bCs/>
        <w:sz w:val="17"/>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B24" w:rsidRPr="0015666C" w:rsidRDefault="00916B24" w:rsidP="00916B24">
    <w:pPr>
      <w:pStyle w:val="a5"/>
      <w:rPr>
        <w:bCs/>
        <w:sz w:val="17"/>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0BC9" w:rsidRDefault="00D20BC9">
    <w:pPr>
      <w:pStyle w:val="a5"/>
      <w:rPr>
        <w:rFonts w:ascii="宋体" w:hAnsi="宋体"/>
        <w:sz w:val="15"/>
      </w:rPr>
    </w:pPr>
  </w:p>
  <w:p w:rsidR="00D20BC9" w:rsidRDefault="00D20BC9" w:rsidP="00D20BC9">
    <w:pPr>
      <w:pStyle w:val="a5"/>
      <w:rPr>
        <w:rFonts w:eastAsia="黑体"/>
        <w:bCs/>
        <w:sz w:val="17"/>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4A0885">
    <w:pPr>
      <w:pStyle w:val="a5"/>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1D54" w:rsidRDefault="00461D54">
      <w:r>
        <w:separator/>
      </w:r>
    </w:p>
  </w:footnote>
  <w:footnote w:type="continuationSeparator" w:id="0">
    <w:p w:rsidR="00461D54" w:rsidRDefault="00461D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FC377F">
    <w:pPr>
      <w:pStyle w:val="a8"/>
      <w:rPr>
        <w:sz w:val="17"/>
      </w:rPr>
    </w:pPr>
    <w:r>
      <w:rPr>
        <w:rFonts w:hint="eastAsia"/>
        <w:sz w:val="17"/>
      </w:rPr>
      <w:t xml:space="preserve"> </w:t>
    </w:r>
    <w:r w:rsidR="004A0885">
      <w:rPr>
        <w:rFonts w:hint="eastAsia"/>
        <w:sz w:val="17"/>
      </w:rPr>
      <w:t>·</w:t>
    </w:r>
    <w:r w:rsidR="00B34468">
      <w:rPr>
        <w:rStyle w:val="a7"/>
        <w:sz w:val="17"/>
      </w:rPr>
      <w:fldChar w:fldCharType="begin"/>
    </w:r>
    <w:r w:rsidR="004A0885">
      <w:rPr>
        <w:rStyle w:val="a7"/>
        <w:sz w:val="17"/>
      </w:rPr>
      <w:instrText xml:space="preserve"> PAGE </w:instrText>
    </w:r>
    <w:r w:rsidR="00B34468">
      <w:rPr>
        <w:rStyle w:val="a7"/>
        <w:sz w:val="17"/>
      </w:rPr>
      <w:fldChar w:fldCharType="separate"/>
    </w:r>
    <w:r w:rsidR="009C1CDA">
      <w:rPr>
        <w:rStyle w:val="a7"/>
        <w:noProof/>
        <w:sz w:val="17"/>
      </w:rPr>
      <w:t>2</w:t>
    </w:r>
    <w:r w:rsidR="00B34468">
      <w:rPr>
        <w:rStyle w:val="a7"/>
        <w:sz w:val="17"/>
      </w:rPr>
      <w:fldChar w:fldCharType="end"/>
    </w:r>
    <w:r w:rsidR="004A0885">
      <w:rPr>
        <w:rFonts w:hint="eastAsia"/>
        <w:sz w:val="17"/>
      </w:rPr>
      <w:t>·</w:t>
    </w:r>
    <w:r w:rsidR="004A0885">
      <w:rPr>
        <w:rFonts w:hint="eastAsia"/>
        <w:sz w:val="17"/>
      </w:rPr>
      <w:t xml:space="preserve">        </w:t>
    </w:r>
    <w:r>
      <w:rPr>
        <w:rFonts w:hint="eastAsia"/>
        <w:sz w:val="17"/>
      </w:rPr>
      <w:t xml:space="preserve">                               </w:t>
    </w:r>
    <w:r w:rsidR="004A0885">
      <w:rPr>
        <w:rFonts w:hint="eastAsia"/>
        <w:sz w:val="17"/>
      </w:rPr>
      <w:t xml:space="preserve"> </w:t>
    </w:r>
    <w:r>
      <w:rPr>
        <w:rFonts w:hint="eastAsia"/>
        <w:sz w:val="17"/>
      </w:rPr>
      <w:t>材</w:t>
    </w:r>
    <w:r>
      <w:rPr>
        <w:rFonts w:hint="eastAsia"/>
        <w:sz w:val="17"/>
      </w:rPr>
      <w:t xml:space="preserve"> </w:t>
    </w:r>
    <w:r>
      <w:rPr>
        <w:rFonts w:hint="eastAsia"/>
        <w:sz w:val="17"/>
      </w:rPr>
      <w:t>料</w:t>
    </w:r>
    <w:r>
      <w:rPr>
        <w:rFonts w:hint="eastAsia"/>
        <w:sz w:val="17"/>
      </w:rPr>
      <w:t xml:space="preserve"> </w:t>
    </w:r>
    <w:r>
      <w:rPr>
        <w:rFonts w:hint="eastAsia"/>
        <w:sz w:val="17"/>
      </w:rPr>
      <w:t>开</w:t>
    </w:r>
    <w:r>
      <w:rPr>
        <w:rFonts w:hint="eastAsia"/>
        <w:sz w:val="17"/>
      </w:rPr>
      <w:t xml:space="preserve"> </w:t>
    </w:r>
    <w:r>
      <w:rPr>
        <w:rFonts w:hint="eastAsia"/>
        <w:sz w:val="17"/>
      </w:rPr>
      <w:t>发</w:t>
    </w:r>
    <w:r>
      <w:rPr>
        <w:rFonts w:hint="eastAsia"/>
        <w:sz w:val="17"/>
      </w:rPr>
      <w:t xml:space="preserve"> </w:t>
    </w:r>
    <w:r>
      <w:rPr>
        <w:rFonts w:hint="eastAsia"/>
        <w:sz w:val="17"/>
      </w:rPr>
      <w:t>与</w:t>
    </w:r>
    <w:r>
      <w:rPr>
        <w:rFonts w:hint="eastAsia"/>
        <w:sz w:val="17"/>
      </w:rPr>
      <w:t xml:space="preserve"> </w:t>
    </w:r>
    <w:r>
      <w:rPr>
        <w:rFonts w:hint="eastAsia"/>
        <w:sz w:val="17"/>
      </w:rPr>
      <w:t>应</w:t>
    </w:r>
    <w:r>
      <w:rPr>
        <w:rFonts w:hint="eastAsia"/>
        <w:sz w:val="17"/>
      </w:rPr>
      <w:t xml:space="preserve"> </w:t>
    </w:r>
    <w:r>
      <w:rPr>
        <w:rFonts w:hint="eastAsia"/>
        <w:sz w:val="17"/>
      </w:rPr>
      <w:t>用</w:t>
    </w:r>
    <w:r w:rsidR="004A0885">
      <w:rPr>
        <w:rFonts w:hint="eastAsia"/>
        <w:sz w:val="17"/>
      </w:rPr>
      <w:t xml:space="preserve">            </w:t>
    </w:r>
    <w:r>
      <w:rPr>
        <w:rFonts w:hint="eastAsia"/>
        <w:sz w:val="17"/>
      </w:rPr>
      <w:t xml:space="preserve">                       </w:t>
    </w:r>
    <w:r w:rsidR="004A0885">
      <w:rPr>
        <w:rFonts w:hint="eastAsia"/>
        <w:sz w:val="17"/>
      </w:rPr>
      <w:t xml:space="preserve"> </w:t>
    </w:r>
    <w:r>
      <w:rPr>
        <w:rFonts w:hint="eastAsia"/>
        <w:sz w:val="17"/>
      </w:rPr>
      <w:t>2024</w:t>
    </w:r>
    <w:r>
      <w:rPr>
        <w:rFonts w:hint="eastAsia"/>
        <w:sz w:val="17"/>
      </w:rPr>
      <w:t>年</w:t>
    </w:r>
    <w:r>
      <w:rPr>
        <w:rFonts w:hint="eastAsia"/>
        <w:sz w:val="17"/>
      </w:rPr>
      <w:t>2</w:t>
    </w:r>
    <w:r>
      <w:rPr>
        <w:rFonts w:hint="eastAsia"/>
        <w:sz w:val="17"/>
      </w:rPr>
      <w:t>月</w:t>
    </w:r>
    <w:r>
      <w:rPr>
        <w:rFonts w:hint="eastAsia"/>
        <w:sz w:val="17"/>
      </w:rPr>
      <w:t xml:space="preserve"> </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4A0885">
    <w:pPr>
      <w:pStyle w:val="a4"/>
      <w:jc w:val="left"/>
      <w:rPr>
        <w:rFonts w:ascii="宋体" w:hAnsi="宋体"/>
        <w:bCs/>
        <w:color w:val="000000"/>
        <w:sz w:val="15"/>
        <w:szCs w:val="15"/>
      </w:rPr>
    </w:pPr>
    <w:r>
      <w:rPr>
        <w:rFonts w:ascii="宋体" w:hAnsi="宋体" w:hint="eastAsia"/>
        <w:sz w:val="15"/>
        <w:szCs w:val="15"/>
      </w:rPr>
      <w:t>第</w:t>
    </w:r>
    <w:r w:rsidR="00A11115">
      <w:rPr>
        <w:rFonts w:ascii="宋体" w:hAnsi="宋体" w:hint="eastAsia"/>
        <w:sz w:val="15"/>
        <w:szCs w:val="15"/>
      </w:rPr>
      <w:t>11</w:t>
    </w:r>
    <w:r>
      <w:rPr>
        <w:rFonts w:ascii="宋体" w:hAnsi="宋体" w:hint="eastAsia"/>
        <w:sz w:val="15"/>
        <w:szCs w:val="15"/>
      </w:rPr>
      <w:t xml:space="preserve">期                             </w:t>
    </w:r>
    <w:r>
      <w:rPr>
        <w:rFonts w:ascii="宋体" w:hAnsi="宋体" w:hint="eastAsia"/>
        <w:color w:val="000000"/>
        <w:sz w:val="15"/>
        <w:szCs w:val="15"/>
      </w:rPr>
      <w:t>稀有金属材料与工程杂志社：</w:t>
    </w:r>
    <w:r>
      <w:rPr>
        <w:rFonts w:ascii="宋体" w:hAnsi="宋体" w:hint="eastAsia"/>
        <w:bCs/>
        <w:color w:val="000000"/>
        <w:sz w:val="15"/>
        <w:szCs w:val="15"/>
      </w:rPr>
      <w:t xml:space="preserve">《稀有金属材料与工程》写作及排版规范                                </w:t>
    </w:r>
    <w:r>
      <w:rPr>
        <w:rFonts w:hint="eastAsia"/>
        <w:sz w:val="17"/>
      </w:rPr>
      <w:t>·</w:t>
    </w:r>
    <w:r w:rsidR="00B34468">
      <w:rPr>
        <w:rStyle w:val="a7"/>
        <w:sz w:val="17"/>
      </w:rPr>
      <w:fldChar w:fldCharType="begin"/>
    </w:r>
    <w:r>
      <w:rPr>
        <w:rStyle w:val="a7"/>
        <w:sz w:val="17"/>
      </w:rPr>
      <w:instrText xml:space="preserve"> PAGE </w:instrText>
    </w:r>
    <w:r w:rsidR="00B34468">
      <w:rPr>
        <w:rStyle w:val="a7"/>
        <w:sz w:val="17"/>
      </w:rPr>
      <w:fldChar w:fldCharType="separate"/>
    </w:r>
    <w:r w:rsidR="00245769">
      <w:rPr>
        <w:rStyle w:val="a7"/>
        <w:noProof/>
        <w:sz w:val="17"/>
      </w:rPr>
      <w:t>4</w:t>
    </w:r>
    <w:r w:rsidR="00B34468">
      <w:rPr>
        <w:rStyle w:val="a7"/>
        <w:sz w:val="17"/>
      </w:rPr>
      <w:fldChar w:fldCharType="end"/>
    </w:r>
    <w:r>
      <w:rPr>
        <w:rFonts w:hint="eastAsia"/>
        <w:sz w:val="17"/>
      </w:rPr>
      <w:t>·</w:t>
    </w:r>
  </w:p>
  <w:p w:rsidR="004A0885" w:rsidRDefault="004A0885">
    <w:pPr>
      <w:pStyle w:val="a8"/>
      <w:rPr>
        <w:rFonts w:ascii="宋体" w:hAnsi="宋体"/>
        <w:sz w:val="15"/>
        <w:szCs w:val="15"/>
      </w:rPr>
    </w:pPr>
  </w:p>
  <w:p w:rsidR="004A0885" w:rsidRDefault="004A0885"/>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964F51" w:rsidP="00964F51">
    <w:pPr>
      <w:pStyle w:val="a8"/>
    </w:pPr>
    <w:r>
      <w:rPr>
        <w:rFonts w:hint="eastAsia"/>
      </w:rPr>
      <w:t>材料开发与应用</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77F" w:rsidRDefault="00964F51" w:rsidP="00964F51">
    <w:pPr>
      <w:pStyle w:val="a8"/>
      <w:rPr>
        <w:sz w:val="17"/>
      </w:rPr>
    </w:pPr>
    <w:r>
      <w:rPr>
        <w:rFonts w:hint="eastAsia"/>
        <w:sz w:val="17"/>
      </w:rPr>
      <w:t>材料开发与应用</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795C" w:rsidRPr="00BB6690" w:rsidRDefault="008E795C" w:rsidP="00245769">
    <w:pPr>
      <w:pStyle w:val="a8"/>
      <w:ind w:firstLineChars="50" w:firstLine="90"/>
      <w:jc w:val="both"/>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B24" w:rsidRDefault="00916B24" w:rsidP="00BB6690">
    <w:pPr>
      <w:pStyle w:val="a8"/>
      <w:ind w:firstLineChars="100" w:firstLine="170"/>
      <w:jc w:val="both"/>
    </w:pPr>
    <w:r>
      <w:rPr>
        <w:rFonts w:hint="eastAsia"/>
        <w:sz w:val="17"/>
      </w:rPr>
      <w:t>2024</w:t>
    </w:r>
    <w:r>
      <w:rPr>
        <w:rFonts w:hint="eastAsia"/>
        <w:sz w:val="17"/>
      </w:rPr>
      <w:t>年</w:t>
    </w:r>
    <w:r>
      <w:rPr>
        <w:rFonts w:hint="eastAsia"/>
        <w:sz w:val="17"/>
      </w:rPr>
      <w:t>9</w:t>
    </w:r>
    <w:r>
      <w:rPr>
        <w:rFonts w:hint="eastAsia"/>
        <w:sz w:val="17"/>
      </w:rPr>
      <w:t>月</w:t>
    </w:r>
    <w:r>
      <w:rPr>
        <w:rFonts w:hint="eastAsia"/>
        <w:sz w:val="17"/>
      </w:rPr>
      <w:t xml:space="preserve">                      </w:t>
    </w:r>
    <w:r>
      <w:rPr>
        <w:sz w:val="17"/>
      </w:rPr>
      <w:t xml:space="preserve"> </w:t>
    </w:r>
    <w:r>
      <w:rPr>
        <w:rFonts w:hint="eastAsia"/>
        <w:sz w:val="17"/>
      </w:rPr>
      <w:t xml:space="preserve">       </w:t>
    </w:r>
    <w:r>
      <w:rPr>
        <w:rFonts w:hint="eastAsia"/>
        <w:sz w:val="17"/>
      </w:rPr>
      <w:t>第十九届全国钛及钛合金学术交流会</w:t>
    </w:r>
    <w:r>
      <w:rPr>
        <w:rFonts w:hint="eastAsia"/>
        <w:spacing w:val="2"/>
        <w:sz w:val="17"/>
      </w:rPr>
      <w:t xml:space="preserve">              </w:t>
    </w:r>
    <w:r>
      <w:rPr>
        <w:rFonts w:hint="eastAsia"/>
        <w:sz w:val="17"/>
      </w:rPr>
      <w:t xml:space="preserve">            </w:t>
    </w:r>
    <w:r>
      <w:rPr>
        <w:sz w:val="17"/>
      </w:rPr>
      <w:t xml:space="preserve"> </w:t>
    </w:r>
    <w:r>
      <w:rPr>
        <w:rFonts w:hint="eastAsia"/>
        <w:sz w:val="17"/>
      </w:rPr>
      <w:t xml:space="preserve">    </w:t>
    </w:r>
    <w:r>
      <w:rPr>
        <w:sz w:val="17"/>
      </w:rPr>
      <w:t xml:space="preserve">  </w:t>
    </w:r>
    <w:r>
      <w:rPr>
        <w:rFonts w:hint="eastAsia"/>
        <w:sz w:val="17"/>
      </w:rPr>
      <w:t xml:space="preserve">    </w:t>
    </w:r>
    <w:r>
      <w:rPr>
        <w:rFonts w:hint="eastAsia"/>
        <w:sz w:val="17"/>
      </w:rPr>
      <w:t>·</w:t>
    </w:r>
    <w:r>
      <w:rPr>
        <w:rFonts w:hint="eastAsia"/>
        <w:sz w:val="17"/>
      </w:rPr>
      <w:t>3</w:t>
    </w:r>
    <w:r>
      <w:rPr>
        <w:rFonts w:hint="eastAsia"/>
        <w:sz w:val="17"/>
      </w:rPr>
      <w: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769" w:rsidRPr="00BB6690" w:rsidRDefault="00245769" w:rsidP="00245769">
    <w:pPr>
      <w:pStyle w:val="a8"/>
      <w:ind w:firstLineChars="50" w:firstLine="90"/>
      <w:jc w:val="both"/>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44B0" w:rsidRPr="0058505B" w:rsidRDefault="00964F51" w:rsidP="00964F51">
    <w:pPr>
      <w:pStyle w:val="a8"/>
    </w:pPr>
    <w:r>
      <w:rPr>
        <w:rFonts w:hint="eastAsia"/>
      </w:rPr>
      <w:t>材料开发与应用</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4A0885" w:rsidP="0043095E">
    <w:pPr>
      <w:pStyle w:val="a8"/>
      <w:ind w:right="360"/>
      <w:jc w:val="both"/>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885" w:rsidRDefault="004A0885">
    <w:pPr>
      <w:pStyle w:val="a8"/>
      <w:ind w:right="360"/>
      <w:jc w:val="both"/>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1D34D838"/>
    <w:lvl w:ilvl="0">
      <w:start w:val="1"/>
      <w:numFmt w:val="bullet"/>
      <w:lvlText w:val=""/>
      <w:lvlJc w:val="left"/>
      <w:pPr>
        <w:tabs>
          <w:tab w:val="num" w:pos="360"/>
        </w:tabs>
        <w:ind w:left="360" w:hanging="360"/>
      </w:pPr>
      <w:rPr>
        <w:rFonts w:ascii="Symbol" w:hAnsi="Symbol" w:hint="default"/>
      </w:rPr>
    </w:lvl>
  </w:abstractNum>
  <w:abstractNum w:abstractNumId="1">
    <w:nsid w:val="05541230"/>
    <w:multiLevelType w:val="singleLevel"/>
    <w:tmpl w:val="0409000F"/>
    <w:lvl w:ilvl="0">
      <w:start w:val="1"/>
      <w:numFmt w:val="decimal"/>
      <w:lvlText w:val="%1."/>
      <w:lvlJc w:val="left"/>
      <w:pPr>
        <w:tabs>
          <w:tab w:val="num" w:pos="425"/>
        </w:tabs>
        <w:ind w:left="425" w:hanging="425"/>
      </w:pPr>
    </w:lvl>
  </w:abstractNum>
  <w:abstractNum w:abstractNumId="2">
    <w:nsid w:val="08F12795"/>
    <w:multiLevelType w:val="multilevel"/>
    <w:tmpl w:val="8B584ED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3">
    <w:nsid w:val="0AA933F4"/>
    <w:multiLevelType w:val="hybridMultilevel"/>
    <w:tmpl w:val="2C2047E2"/>
    <w:lvl w:ilvl="0" w:tplc="EE943BF4">
      <w:start w:val="1"/>
      <w:numFmt w:val="decimal"/>
      <w:lvlText w:val="%1）"/>
      <w:lvlJc w:val="left"/>
      <w:pPr>
        <w:tabs>
          <w:tab w:val="num" w:pos="1155"/>
        </w:tabs>
        <w:ind w:left="1155" w:hanging="735"/>
      </w:pPr>
      <w:rPr>
        <w:rFonts w:hint="eastAsia"/>
      </w:rPr>
    </w:lvl>
    <w:lvl w:ilvl="1" w:tplc="6E1C9F5E" w:tentative="1">
      <w:start w:val="1"/>
      <w:numFmt w:val="lowerLetter"/>
      <w:lvlText w:val="%2)"/>
      <w:lvlJc w:val="left"/>
      <w:pPr>
        <w:tabs>
          <w:tab w:val="num" w:pos="1260"/>
        </w:tabs>
        <w:ind w:left="1260" w:hanging="420"/>
      </w:pPr>
    </w:lvl>
    <w:lvl w:ilvl="2" w:tplc="896690A4" w:tentative="1">
      <w:start w:val="1"/>
      <w:numFmt w:val="lowerRoman"/>
      <w:lvlText w:val="%3."/>
      <w:lvlJc w:val="right"/>
      <w:pPr>
        <w:tabs>
          <w:tab w:val="num" w:pos="1680"/>
        </w:tabs>
        <w:ind w:left="1680" w:hanging="420"/>
      </w:pPr>
    </w:lvl>
    <w:lvl w:ilvl="3" w:tplc="762858B4" w:tentative="1">
      <w:start w:val="1"/>
      <w:numFmt w:val="decimal"/>
      <w:lvlText w:val="%4."/>
      <w:lvlJc w:val="left"/>
      <w:pPr>
        <w:tabs>
          <w:tab w:val="num" w:pos="2100"/>
        </w:tabs>
        <w:ind w:left="2100" w:hanging="420"/>
      </w:pPr>
    </w:lvl>
    <w:lvl w:ilvl="4" w:tplc="487AF67E" w:tentative="1">
      <w:start w:val="1"/>
      <w:numFmt w:val="lowerLetter"/>
      <w:lvlText w:val="%5)"/>
      <w:lvlJc w:val="left"/>
      <w:pPr>
        <w:tabs>
          <w:tab w:val="num" w:pos="2520"/>
        </w:tabs>
        <w:ind w:left="2520" w:hanging="420"/>
      </w:pPr>
    </w:lvl>
    <w:lvl w:ilvl="5" w:tplc="E1FC4306" w:tentative="1">
      <w:start w:val="1"/>
      <w:numFmt w:val="lowerRoman"/>
      <w:lvlText w:val="%6."/>
      <w:lvlJc w:val="right"/>
      <w:pPr>
        <w:tabs>
          <w:tab w:val="num" w:pos="2940"/>
        </w:tabs>
        <w:ind w:left="2940" w:hanging="420"/>
      </w:pPr>
    </w:lvl>
    <w:lvl w:ilvl="6" w:tplc="A3C6595A" w:tentative="1">
      <w:start w:val="1"/>
      <w:numFmt w:val="decimal"/>
      <w:lvlText w:val="%7."/>
      <w:lvlJc w:val="left"/>
      <w:pPr>
        <w:tabs>
          <w:tab w:val="num" w:pos="3360"/>
        </w:tabs>
        <w:ind w:left="3360" w:hanging="420"/>
      </w:pPr>
    </w:lvl>
    <w:lvl w:ilvl="7" w:tplc="277AEEE6" w:tentative="1">
      <w:start w:val="1"/>
      <w:numFmt w:val="lowerLetter"/>
      <w:lvlText w:val="%8)"/>
      <w:lvlJc w:val="left"/>
      <w:pPr>
        <w:tabs>
          <w:tab w:val="num" w:pos="3780"/>
        </w:tabs>
        <w:ind w:left="3780" w:hanging="420"/>
      </w:pPr>
    </w:lvl>
    <w:lvl w:ilvl="8" w:tplc="8E34D57C" w:tentative="1">
      <w:start w:val="1"/>
      <w:numFmt w:val="lowerRoman"/>
      <w:lvlText w:val="%9."/>
      <w:lvlJc w:val="right"/>
      <w:pPr>
        <w:tabs>
          <w:tab w:val="num" w:pos="4200"/>
        </w:tabs>
        <w:ind w:left="4200" w:hanging="420"/>
      </w:pPr>
    </w:lvl>
  </w:abstractNum>
  <w:abstractNum w:abstractNumId="4">
    <w:nsid w:val="0CC17867"/>
    <w:multiLevelType w:val="multilevel"/>
    <w:tmpl w:val="41CC8C78"/>
    <w:lvl w:ilvl="0">
      <w:start w:val="1"/>
      <w:numFmt w:val="decimal"/>
      <w:lvlText w:val="%1"/>
      <w:lvlJc w:val="left"/>
      <w:pPr>
        <w:tabs>
          <w:tab w:val="num" w:pos="1380"/>
        </w:tabs>
        <w:ind w:left="1380" w:hanging="360"/>
      </w:pPr>
      <w:rPr>
        <w:rFonts w:hint="eastAsia"/>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5">
    <w:nsid w:val="0DA074A5"/>
    <w:multiLevelType w:val="singleLevel"/>
    <w:tmpl w:val="552E4134"/>
    <w:lvl w:ilvl="0">
      <w:start w:val="1"/>
      <w:numFmt w:val="decimal"/>
      <w:lvlText w:val="%1)"/>
      <w:lvlJc w:val="left"/>
      <w:pPr>
        <w:tabs>
          <w:tab w:val="num" w:pos="300"/>
        </w:tabs>
        <w:ind w:left="300" w:hanging="300"/>
      </w:pPr>
      <w:rPr>
        <w:rFonts w:hint="eastAsia"/>
      </w:rPr>
    </w:lvl>
  </w:abstractNum>
  <w:abstractNum w:abstractNumId="6">
    <w:nsid w:val="10C92885"/>
    <w:multiLevelType w:val="hybridMultilevel"/>
    <w:tmpl w:val="7BB44734"/>
    <w:lvl w:ilvl="0" w:tplc="82E4CF34">
      <w:start w:val="1"/>
      <w:numFmt w:val="decimal"/>
      <w:lvlText w:val="(%1."/>
      <w:lvlJc w:val="left"/>
      <w:pPr>
        <w:ind w:left="456" w:hanging="360"/>
      </w:pPr>
      <w:rPr>
        <w:rFonts w:hint="default"/>
      </w:rPr>
    </w:lvl>
    <w:lvl w:ilvl="1" w:tplc="04090019" w:tentative="1">
      <w:start w:val="1"/>
      <w:numFmt w:val="lowerLetter"/>
      <w:lvlText w:val="%2)"/>
      <w:lvlJc w:val="left"/>
      <w:pPr>
        <w:ind w:left="936" w:hanging="420"/>
      </w:pPr>
    </w:lvl>
    <w:lvl w:ilvl="2" w:tplc="0409001B" w:tentative="1">
      <w:start w:val="1"/>
      <w:numFmt w:val="lowerRoman"/>
      <w:lvlText w:val="%3."/>
      <w:lvlJc w:val="right"/>
      <w:pPr>
        <w:ind w:left="1356" w:hanging="420"/>
      </w:pPr>
    </w:lvl>
    <w:lvl w:ilvl="3" w:tplc="0409000F" w:tentative="1">
      <w:start w:val="1"/>
      <w:numFmt w:val="decimal"/>
      <w:lvlText w:val="%4."/>
      <w:lvlJc w:val="left"/>
      <w:pPr>
        <w:ind w:left="1776" w:hanging="420"/>
      </w:pPr>
    </w:lvl>
    <w:lvl w:ilvl="4" w:tplc="04090019" w:tentative="1">
      <w:start w:val="1"/>
      <w:numFmt w:val="lowerLetter"/>
      <w:lvlText w:val="%5)"/>
      <w:lvlJc w:val="left"/>
      <w:pPr>
        <w:ind w:left="2196" w:hanging="420"/>
      </w:pPr>
    </w:lvl>
    <w:lvl w:ilvl="5" w:tplc="0409001B" w:tentative="1">
      <w:start w:val="1"/>
      <w:numFmt w:val="lowerRoman"/>
      <w:lvlText w:val="%6."/>
      <w:lvlJc w:val="right"/>
      <w:pPr>
        <w:ind w:left="2616" w:hanging="420"/>
      </w:pPr>
    </w:lvl>
    <w:lvl w:ilvl="6" w:tplc="0409000F" w:tentative="1">
      <w:start w:val="1"/>
      <w:numFmt w:val="decimal"/>
      <w:lvlText w:val="%7."/>
      <w:lvlJc w:val="left"/>
      <w:pPr>
        <w:ind w:left="3036" w:hanging="420"/>
      </w:pPr>
    </w:lvl>
    <w:lvl w:ilvl="7" w:tplc="04090019" w:tentative="1">
      <w:start w:val="1"/>
      <w:numFmt w:val="lowerLetter"/>
      <w:lvlText w:val="%8)"/>
      <w:lvlJc w:val="left"/>
      <w:pPr>
        <w:ind w:left="3456" w:hanging="420"/>
      </w:pPr>
    </w:lvl>
    <w:lvl w:ilvl="8" w:tplc="0409001B" w:tentative="1">
      <w:start w:val="1"/>
      <w:numFmt w:val="lowerRoman"/>
      <w:lvlText w:val="%9."/>
      <w:lvlJc w:val="right"/>
      <w:pPr>
        <w:ind w:left="3876" w:hanging="420"/>
      </w:pPr>
    </w:lvl>
  </w:abstractNum>
  <w:abstractNum w:abstractNumId="7">
    <w:nsid w:val="180B17ED"/>
    <w:multiLevelType w:val="singleLevel"/>
    <w:tmpl w:val="2190FF26"/>
    <w:lvl w:ilvl="0">
      <w:start w:val="1"/>
      <w:numFmt w:val="decimal"/>
      <w:lvlText w:val="%1)"/>
      <w:lvlJc w:val="left"/>
      <w:pPr>
        <w:tabs>
          <w:tab w:val="num" w:pos="2085"/>
        </w:tabs>
        <w:ind w:left="2085" w:hanging="360"/>
      </w:pPr>
      <w:rPr>
        <w:rFonts w:hint="eastAsia"/>
      </w:rPr>
    </w:lvl>
  </w:abstractNum>
  <w:abstractNum w:abstractNumId="8">
    <w:nsid w:val="18994802"/>
    <w:multiLevelType w:val="singleLevel"/>
    <w:tmpl w:val="71068754"/>
    <w:lvl w:ilvl="0">
      <w:start w:val="1"/>
      <w:numFmt w:val="decimal"/>
      <w:lvlText w:val="%1）"/>
      <w:lvlJc w:val="left"/>
      <w:pPr>
        <w:tabs>
          <w:tab w:val="num" w:pos="705"/>
        </w:tabs>
        <w:ind w:left="705" w:hanging="420"/>
      </w:pPr>
      <w:rPr>
        <w:rFonts w:hint="eastAsia"/>
      </w:rPr>
    </w:lvl>
  </w:abstractNum>
  <w:abstractNum w:abstractNumId="9">
    <w:nsid w:val="1D3F32C0"/>
    <w:multiLevelType w:val="multilevel"/>
    <w:tmpl w:val="D43206A8"/>
    <w:lvl w:ilvl="0">
      <w:start w:val="1"/>
      <w:numFmt w:val="decimal"/>
      <w:lvlText w:val="%1."/>
      <w:lvlJc w:val="left"/>
      <w:pPr>
        <w:tabs>
          <w:tab w:val="num" w:pos="425"/>
        </w:tabs>
        <w:ind w:left="425" w:hanging="425"/>
      </w:pPr>
      <w:rPr>
        <w:rFonts w:eastAsia="黑体" w:hint="eastAsia"/>
        <w:b w:val="0"/>
        <w:i w:val="0"/>
        <w:sz w:val="28"/>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0">
    <w:nsid w:val="1DAA26F9"/>
    <w:multiLevelType w:val="hybridMultilevel"/>
    <w:tmpl w:val="AE2A0B88"/>
    <w:lvl w:ilvl="0" w:tplc="F9E66F84">
      <w:start w:val="1"/>
      <w:numFmt w:val="decimal"/>
      <w:lvlText w:val="%1."/>
      <w:lvlJc w:val="left"/>
      <w:pPr>
        <w:tabs>
          <w:tab w:val="num" w:pos="420"/>
        </w:tabs>
        <w:ind w:left="420" w:hanging="420"/>
      </w:pPr>
    </w:lvl>
    <w:lvl w:ilvl="1" w:tplc="8EF279CC">
      <w:start w:val="1"/>
      <w:numFmt w:val="lowerLetter"/>
      <w:lvlText w:val="%2)"/>
      <w:lvlJc w:val="left"/>
      <w:pPr>
        <w:tabs>
          <w:tab w:val="num" w:pos="840"/>
        </w:tabs>
        <w:ind w:left="840" w:hanging="420"/>
      </w:pPr>
    </w:lvl>
    <w:lvl w:ilvl="2" w:tplc="0220F244">
      <w:start w:val="1"/>
      <w:numFmt w:val="lowerRoman"/>
      <w:lvlText w:val="%3."/>
      <w:lvlJc w:val="right"/>
      <w:pPr>
        <w:tabs>
          <w:tab w:val="num" w:pos="1260"/>
        </w:tabs>
        <w:ind w:left="1260" w:hanging="420"/>
      </w:pPr>
    </w:lvl>
    <w:lvl w:ilvl="3" w:tplc="A7969DBE" w:tentative="1">
      <w:start w:val="1"/>
      <w:numFmt w:val="decimal"/>
      <w:lvlText w:val="%4."/>
      <w:lvlJc w:val="left"/>
      <w:pPr>
        <w:tabs>
          <w:tab w:val="num" w:pos="1680"/>
        </w:tabs>
        <w:ind w:left="1680" w:hanging="420"/>
      </w:pPr>
    </w:lvl>
    <w:lvl w:ilvl="4" w:tplc="1CF0AD1C" w:tentative="1">
      <w:start w:val="1"/>
      <w:numFmt w:val="lowerLetter"/>
      <w:lvlText w:val="%5)"/>
      <w:lvlJc w:val="left"/>
      <w:pPr>
        <w:tabs>
          <w:tab w:val="num" w:pos="2100"/>
        </w:tabs>
        <w:ind w:left="2100" w:hanging="420"/>
      </w:pPr>
    </w:lvl>
    <w:lvl w:ilvl="5" w:tplc="83249FAC" w:tentative="1">
      <w:start w:val="1"/>
      <w:numFmt w:val="lowerRoman"/>
      <w:lvlText w:val="%6."/>
      <w:lvlJc w:val="right"/>
      <w:pPr>
        <w:tabs>
          <w:tab w:val="num" w:pos="2520"/>
        </w:tabs>
        <w:ind w:left="2520" w:hanging="420"/>
      </w:pPr>
    </w:lvl>
    <w:lvl w:ilvl="6" w:tplc="2B9EB128" w:tentative="1">
      <w:start w:val="1"/>
      <w:numFmt w:val="decimal"/>
      <w:lvlText w:val="%7."/>
      <w:lvlJc w:val="left"/>
      <w:pPr>
        <w:tabs>
          <w:tab w:val="num" w:pos="2940"/>
        </w:tabs>
        <w:ind w:left="2940" w:hanging="420"/>
      </w:pPr>
    </w:lvl>
    <w:lvl w:ilvl="7" w:tplc="EB1C41B6" w:tentative="1">
      <w:start w:val="1"/>
      <w:numFmt w:val="lowerLetter"/>
      <w:lvlText w:val="%8)"/>
      <w:lvlJc w:val="left"/>
      <w:pPr>
        <w:tabs>
          <w:tab w:val="num" w:pos="3360"/>
        </w:tabs>
        <w:ind w:left="3360" w:hanging="420"/>
      </w:pPr>
    </w:lvl>
    <w:lvl w:ilvl="8" w:tplc="582E6AE4" w:tentative="1">
      <w:start w:val="1"/>
      <w:numFmt w:val="lowerRoman"/>
      <w:lvlText w:val="%9."/>
      <w:lvlJc w:val="right"/>
      <w:pPr>
        <w:tabs>
          <w:tab w:val="num" w:pos="3780"/>
        </w:tabs>
        <w:ind w:left="3780" w:hanging="420"/>
      </w:pPr>
    </w:lvl>
  </w:abstractNum>
  <w:abstractNum w:abstractNumId="11">
    <w:nsid w:val="1F106B8A"/>
    <w:multiLevelType w:val="singleLevel"/>
    <w:tmpl w:val="D660E032"/>
    <w:lvl w:ilvl="0">
      <w:start w:val="2"/>
      <w:numFmt w:val="decimal"/>
      <w:lvlText w:val="%1．"/>
      <w:lvlJc w:val="left"/>
      <w:pPr>
        <w:tabs>
          <w:tab w:val="num" w:pos="1575"/>
        </w:tabs>
        <w:ind w:left="1575" w:hanging="720"/>
      </w:pPr>
      <w:rPr>
        <w:rFonts w:hint="eastAsia"/>
      </w:rPr>
    </w:lvl>
  </w:abstractNum>
  <w:abstractNum w:abstractNumId="12">
    <w:nsid w:val="22280B10"/>
    <w:multiLevelType w:val="hybridMultilevel"/>
    <w:tmpl w:val="2FE4A95C"/>
    <w:lvl w:ilvl="0" w:tplc="04090001">
      <w:start w:val="1"/>
      <w:numFmt w:val="bullet"/>
      <w:lvlText w:val=""/>
      <w:lvlJc w:val="left"/>
      <w:pPr>
        <w:tabs>
          <w:tab w:val="num" w:pos="660"/>
        </w:tabs>
        <w:ind w:left="660" w:hanging="420"/>
      </w:pPr>
      <w:rPr>
        <w:rFonts w:ascii="Wingdings" w:hAnsi="Wingdings" w:hint="default"/>
      </w:rPr>
    </w:lvl>
    <w:lvl w:ilvl="1" w:tplc="04090003" w:tentative="1">
      <w:start w:val="1"/>
      <w:numFmt w:val="bullet"/>
      <w:lvlText w:val=""/>
      <w:lvlJc w:val="left"/>
      <w:pPr>
        <w:tabs>
          <w:tab w:val="num" w:pos="1080"/>
        </w:tabs>
        <w:ind w:left="1080" w:hanging="420"/>
      </w:pPr>
      <w:rPr>
        <w:rFonts w:ascii="Wingdings" w:hAnsi="Wingdings" w:hint="default"/>
      </w:rPr>
    </w:lvl>
    <w:lvl w:ilvl="2" w:tplc="04090005"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3" w:tentative="1">
      <w:start w:val="1"/>
      <w:numFmt w:val="bullet"/>
      <w:lvlText w:val=""/>
      <w:lvlJc w:val="left"/>
      <w:pPr>
        <w:tabs>
          <w:tab w:val="num" w:pos="2340"/>
        </w:tabs>
        <w:ind w:left="2340" w:hanging="420"/>
      </w:pPr>
      <w:rPr>
        <w:rFonts w:ascii="Wingdings" w:hAnsi="Wingdings" w:hint="default"/>
      </w:rPr>
    </w:lvl>
    <w:lvl w:ilvl="5" w:tplc="04090005"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3" w:tentative="1">
      <w:start w:val="1"/>
      <w:numFmt w:val="bullet"/>
      <w:lvlText w:val=""/>
      <w:lvlJc w:val="left"/>
      <w:pPr>
        <w:tabs>
          <w:tab w:val="num" w:pos="3600"/>
        </w:tabs>
        <w:ind w:left="3600" w:hanging="420"/>
      </w:pPr>
      <w:rPr>
        <w:rFonts w:ascii="Wingdings" w:hAnsi="Wingdings" w:hint="default"/>
      </w:rPr>
    </w:lvl>
    <w:lvl w:ilvl="8" w:tplc="04090005" w:tentative="1">
      <w:start w:val="1"/>
      <w:numFmt w:val="bullet"/>
      <w:lvlText w:val=""/>
      <w:lvlJc w:val="left"/>
      <w:pPr>
        <w:tabs>
          <w:tab w:val="num" w:pos="4020"/>
        </w:tabs>
        <w:ind w:left="4020" w:hanging="420"/>
      </w:pPr>
      <w:rPr>
        <w:rFonts w:ascii="Wingdings" w:hAnsi="Wingdings" w:hint="default"/>
      </w:rPr>
    </w:lvl>
  </w:abstractNum>
  <w:abstractNum w:abstractNumId="13">
    <w:nsid w:val="22FF3FA8"/>
    <w:multiLevelType w:val="singleLevel"/>
    <w:tmpl w:val="977AA4A4"/>
    <w:lvl w:ilvl="0">
      <w:start w:val="1"/>
      <w:numFmt w:val="decimal"/>
      <w:lvlText w:val="%1，"/>
      <w:lvlJc w:val="left"/>
      <w:pPr>
        <w:tabs>
          <w:tab w:val="num" w:pos="750"/>
        </w:tabs>
        <w:ind w:left="750" w:hanging="450"/>
      </w:pPr>
      <w:rPr>
        <w:rFonts w:hint="eastAsia"/>
      </w:rPr>
    </w:lvl>
  </w:abstractNum>
  <w:abstractNum w:abstractNumId="14">
    <w:nsid w:val="271E6716"/>
    <w:multiLevelType w:val="singleLevel"/>
    <w:tmpl w:val="F50435C2"/>
    <w:lvl w:ilvl="0">
      <w:start w:val="1"/>
      <w:numFmt w:val="decimal"/>
      <w:lvlText w:val="[%1]"/>
      <w:lvlJc w:val="left"/>
      <w:pPr>
        <w:tabs>
          <w:tab w:val="num" w:pos="255"/>
        </w:tabs>
        <w:ind w:left="255" w:hanging="255"/>
      </w:pPr>
      <w:rPr>
        <w:rFonts w:hint="eastAsia"/>
      </w:rPr>
    </w:lvl>
  </w:abstractNum>
  <w:abstractNum w:abstractNumId="15">
    <w:nsid w:val="29B4211F"/>
    <w:multiLevelType w:val="multilevel"/>
    <w:tmpl w:val="AC82A968"/>
    <w:lvl w:ilvl="0">
      <w:start w:val="3"/>
      <w:numFmt w:val="decimal"/>
      <w:lvlText w:val="%1"/>
      <w:lvlJc w:val="left"/>
      <w:pPr>
        <w:tabs>
          <w:tab w:val="num" w:pos="435"/>
        </w:tabs>
        <w:ind w:left="435" w:hanging="435"/>
      </w:pPr>
      <w:rPr>
        <w:rFonts w:hint="eastAsia"/>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isLgl/>
      <w:lvlText w:val="%3.%4.%5.%6.%7.%8.%9."/>
      <w:lvlJc w:val="left"/>
      <w:pPr>
        <w:tabs>
          <w:tab w:val="num" w:pos="1440"/>
        </w:tabs>
        <w:ind w:left="1440" w:hanging="1440"/>
      </w:pPr>
      <w:rPr>
        <w:rFonts w:hint="default"/>
      </w:rPr>
    </w:lvl>
  </w:abstractNum>
  <w:abstractNum w:abstractNumId="16">
    <w:nsid w:val="2A1A5B70"/>
    <w:multiLevelType w:val="multilevel"/>
    <w:tmpl w:val="580E631A"/>
    <w:lvl w:ilvl="0">
      <w:start w:val="110"/>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7">
    <w:nsid w:val="2F115CF2"/>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992"/>
        </w:tabs>
        <w:ind w:left="992" w:hanging="567"/>
      </w:pPr>
    </w:lvl>
    <w:lvl w:ilvl="2">
      <w:start w:val="1"/>
      <w:numFmt w:val="decimal"/>
      <w:lvlText w:val="%1.%2.%3"/>
      <w:lvlJc w:val="left"/>
      <w:pPr>
        <w:tabs>
          <w:tab w:val="num" w:pos="1418"/>
        </w:tabs>
        <w:ind w:left="1418"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18">
    <w:nsid w:val="344A43A3"/>
    <w:multiLevelType w:val="singleLevel"/>
    <w:tmpl w:val="EDE61572"/>
    <w:lvl w:ilvl="0">
      <w:start w:val="1"/>
      <w:numFmt w:val="decimal"/>
      <w:lvlText w:val="%1）"/>
      <w:lvlJc w:val="left"/>
      <w:pPr>
        <w:tabs>
          <w:tab w:val="num" w:pos="2445"/>
        </w:tabs>
        <w:ind w:left="2445" w:hanging="720"/>
      </w:pPr>
      <w:rPr>
        <w:rFonts w:hint="eastAsia"/>
      </w:rPr>
    </w:lvl>
  </w:abstractNum>
  <w:abstractNum w:abstractNumId="19">
    <w:nsid w:val="35E431D0"/>
    <w:multiLevelType w:val="singleLevel"/>
    <w:tmpl w:val="5ECE8D40"/>
    <w:lvl w:ilvl="0">
      <w:start w:val="1"/>
      <w:numFmt w:val="decimal"/>
      <w:lvlText w:val="%1."/>
      <w:lvlJc w:val="left"/>
      <w:pPr>
        <w:tabs>
          <w:tab w:val="num" w:pos="1350"/>
        </w:tabs>
        <w:ind w:left="1350" w:hanging="570"/>
      </w:pPr>
      <w:rPr>
        <w:rFonts w:hint="eastAsia"/>
      </w:rPr>
    </w:lvl>
  </w:abstractNum>
  <w:abstractNum w:abstractNumId="20">
    <w:nsid w:val="38455DF4"/>
    <w:multiLevelType w:val="multilevel"/>
    <w:tmpl w:val="728029AA"/>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21">
    <w:nsid w:val="38B6509D"/>
    <w:multiLevelType w:val="singleLevel"/>
    <w:tmpl w:val="9E16526E"/>
    <w:lvl w:ilvl="0">
      <w:start w:val="1"/>
      <w:numFmt w:val="decimal"/>
      <w:lvlText w:val="%1．"/>
      <w:lvlJc w:val="left"/>
      <w:pPr>
        <w:tabs>
          <w:tab w:val="num" w:pos="360"/>
        </w:tabs>
        <w:ind w:left="360" w:hanging="360"/>
      </w:pPr>
      <w:rPr>
        <w:rFonts w:hint="eastAsia"/>
      </w:rPr>
    </w:lvl>
  </w:abstractNum>
  <w:abstractNum w:abstractNumId="22">
    <w:nsid w:val="3D1D3173"/>
    <w:multiLevelType w:val="singleLevel"/>
    <w:tmpl w:val="A43E6A16"/>
    <w:lvl w:ilvl="0">
      <w:start w:val="1"/>
      <w:numFmt w:val="decimal"/>
      <w:lvlText w:val="%1，"/>
      <w:lvlJc w:val="left"/>
      <w:pPr>
        <w:tabs>
          <w:tab w:val="num" w:pos="930"/>
        </w:tabs>
        <w:ind w:left="930" w:hanging="330"/>
      </w:pPr>
      <w:rPr>
        <w:rFonts w:hint="eastAsia"/>
      </w:rPr>
    </w:lvl>
  </w:abstractNum>
  <w:abstractNum w:abstractNumId="23">
    <w:nsid w:val="3FC82A96"/>
    <w:multiLevelType w:val="hybridMultilevel"/>
    <w:tmpl w:val="E934180A"/>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4">
    <w:nsid w:val="40BE7D6B"/>
    <w:multiLevelType w:val="hybridMultilevel"/>
    <w:tmpl w:val="811C73B6"/>
    <w:lvl w:ilvl="0" w:tplc="C12E7C4E">
      <w:start w:val="1"/>
      <w:numFmt w:val="decimal"/>
      <w:lvlText w:val="%1."/>
      <w:lvlJc w:val="left"/>
      <w:pPr>
        <w:tabs>
          <w:tab w:val="num" w:pos="840"/>
        </w:tabs>
        <w:ind w:left="840" w:hanging="420"/>
      </w:pPr>
    </w:lvl>
    <w:lvl w:ilvl="1" w:tplc="48181DF2" w:tentative="1">
      <w:start w:val="1"/>
      <w:numFmt w:val="lowerLetter"/>
      <w:lvlText w:val="%2)"/>
      <w:lvlJc w:val="left"/>
      <w:pPr>
        <w:tabs>
          <w:tab w:val="num" w:pos="1260"/>
        </w:tabs>
        <w:ind w:left="1260" w:hanging="420"/>
      </w:pPr>
    </w:lvl>
    <w:lvl w:ilvl="2" w:tplc="366A06EE" w:tentative="1">
      <w:start w:val="1"/>
      <w:numFmt w:val="lowerRoman"/>
      <w:lvlText w:val="%3."/>
      <w:lvlJc w:val="right"/>
      <w:pPr>
        <w:tabs>
          <w:tab w:val="num" w:pos="1680"/>
        </w:tabs>
        <w:ind w:left="1680" w:hanging="420"/>
      </w:pPr>
    </w:lvl>
    <w:lvl w:ilvl="3" w:tplc="59F46EE6" w:tentative="1">
      <w:start w:val="1"/>
      <w:numFmt w:val="decimal"/>
      <w:lvlText w:val="%4."/>
      <w:lvlJc w:val="left"/>
      <w:pPr>
        <w:tabs>
          <w:tab w:val="num" w:pos="2100"/>
        </w:tabs>
        <w:ind w:left="2100" w:hanging="420"/>
      </w:pPr>
    </w:lvl>
    <w:lvl w:ilvl="4" w:tplc="FAE81B78" w:tentative="1">
      <w:start w:val="1"/>
      <w:numFmt w:val="lowerLetter"/>
      <w:lvlText w:val="%5)"/>
      <w:lvlJc w:val="left"/>
      <w:pPr>
        <w:tabs>
          <w:tab w:val="num" w:pos="2520"/>
        </w:tabs>
        <w:ind w:left="2520" w:hanging="420"/>
      </w:pPr>
    </w:lvl>
    <w:lvl w:ilvl="5" w:tplc="4720EBAC" w:tentative="1">
      <w:start w:val="1"/>
      <w:numFmt w:val="lowerRoman"/>
      <w:lvlText w:val="%6."/>
      <w:lvlJc w:val="right"/>
      <w:pPr>
        <w:tabs>
          <w:tab w:val="num" w:pos="2940"/>
        </w:tabs>
        <w:ind w:left="2940" w:hanging="420"/>
      </w:pPr>
    </w:lvl>
    <w:lvl w:ilvl="6" w:tplc="D3F03CDA" w:tentative="1">
      <w:start w:val="1"/>
      <w:numFmt w:val="decimal"/>
      <w:lvlText w:val="%7."/>
      <w:lvlJc w:val="left"/>
      <w:pPr>
        <w:tabs>
          <w:tab w:val="num" w:pos="3360"/>
        </w:tabs>
        <w:ind w:left="3360" w:hanging="420"/>
      </w:pPr>
    </w:lvl>
    <w:lvl w:ilvl="7" w:tplc="D7B86560" w:tentative="1">
      <w:start w:val="1"/>
      <w:numFmt w:val="lowerLetter"/>
      <w:lvlText w:val="%8)"/>
      <w:lvlJc w:val="left"/>
      <w:pPr>
        <w:tabs>
          <w:tab w:val="num" w:pos="3780"/>
        </w:tabs>
        <w:ind w:left="3780" w:hanging="420"/>
      </w:pPr>
    </w:lvl>
    <w:lvl w:ilvl="8" w:tplc="90AEE2D0" w:tentative="1">
      <w:start w:val="1"/>
      <w:numFmt w:val="lowerRoman"/>
      <w:lvlText w:val="%9."/>
      <w:lvlJc w:val="right"/>
      <w:pPr>
        <w:tabs>
          <w:tab w:val="num" w:pos="4200"/>
        </w:tabs>
        <w:ind w:left="4200" w:hanging="420"/>
      </w:pPr>
    </w:lvl>
  </w:abstractNum>
  <w:abstractNum w:abstractNumId="25">
    <w:nsid w:val="41633DE2"/>
    <w:multiLevelType w:val="hybridMultilevel"/>
    <w:tmpl w:val="934C48A2"/>
    <w:lvl w:ilvl="0" w:tplc="73EC7E9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4B3E55D5"/>
    <w:multiLevelType w:val="multilevel"/>
    <w:tmpl w:val="5D7483E6"/>
    <w:lvl w:ilvl="0">
      <w:start w:val="2"/>
      <w:numFmt w:val="decimal"/>
      <w:lvlText w:val="%1"/>
      <w:lvlJc w:val="left"/>
      <w:pPr>
        <w:tabs>
          <w:tab w:val="num" w:pos="360"/>
        </w:tabs>
        <w:ind w:left="360" w:hanging="360"/>
      </w:pPr>
      <w:rPr>
        <w:rFonts w:hint="eastAsia"/>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27">
    <w:nsid w:val="4E932BE9"/>
    <w:multiLevelType w:val="hybridMultilevel"/>
    <w:tmpl w:val="A7E81E3C"/>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nsid w:val="4F704266"/>
    <w:multiLevelType w:val="singleLevel"/>
    <w:tmpl w:val="199E2D34"/>
    <w:lvl w:ilvl="0">
      <w:start w:val="1"/>
      <w:numFmt w:val="decimal"/>
      <w:lvlText w:val="%1）"/>
      <w:lvlJc w:val="left"/>
      <w:pPr>
        <w:tabs>
          <w:tab w:val="num" w:pos="855"/>
        </w:tabs>
        <w:ind w:left="855" w:hanging="420"/>
      </w:pPr>
      <w:rPr>
        <w:rFonts w:hint="eastAsia"/>
      </w:rPr>
    </w:lvl>
  </w:abstractNum>
  <w:abstractNum w:abstractNumId="29">
    <w:nsid w:val="52D62CAB"/>
    <w:multiLevelType w:val="singleLevel"/>
    <w:tmpl w:val="8E04B030"/>
    <w:lvl w:ilvl="0">
      <w:start w:val="2"/>
      <w:numFmt w:val="decimal"/>
      <w:lvlText w:val="%1."/>
      <w:lvlJc w:val="left"/>
      <w:pPr>
        <w:tabs>
          <w:tab w:val="num" w:pos="285"/>
        </w:tabs>
        <w:ind w:left="285" w:hanging="285"/>
      </w:pPr>
      <w:rPr>
        <w:rFonts w:hint="default"/>
      </w:rPr>
    </w:lvl>
  </w:abstractNum>
  <w:abstractNum w:abstractNumId="30">
    <w:nsid w:val="54C66BB4"/>
    <w:multiLevelType w:val="hybridMultilevel"/>
    <w:tmpl w:val="31725D62"/>
    <w:lvl w:ilvl="0" w:tplc="04090001">
      <w:start w:val="1"/>
      <w:numFmt w:val="bullet"/>
      <w:lvlText w:val=""/>
      <w:lvlJc w:val="left"/>
      <w:pPr>
        <w:tabs>
          <w:tab w:val="num" w:pos="660"/>
        </w:tabs>
        <w:ind w:left="660" w:hanging="420"/>
      </w:pPr>
      <w:rPr>
        <w:rFonts w:ascii="Wingdings" w:hAnsi="Wingdings" w:hint="default"/>
      </w:rPr>
    </w:lvl>
    <w:lvl w:ilvl="1" w:tplc="04090003" w:tentative="1">
      <w:start w:val="1"/>
      <w:numFmt w:val="bullet"/>
      <w:lvlText w:val=""/>
      <w:lvlJc w:val="left"/>
      <w:pPr>
        <w:tabs>
          <w:tab w:val="num" w:pos="1080"/>
        </w:tabs>
        <w:ind w:left="1080" w:hanging="420"/>
      </w:pPr>
      <w:rPr>
        <w:rFonts w:ascii="Wingdings" w:hAnsi="Wingdings" w:hint="default"/>
      </w:rPr>
    </w:lvl>
    <w:lvl w:ilvl="2" w:tplc="04090005"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3" w:tentative="1">
      <w:start w:val="1"/>
      <w:numFmt w:val="bullet"/>
      <w:lvlText w:val=""/>
      <w:lvlJc w:val="left"/>
      <w:pPr>
        <w:tabs>
          <w:tab w:val="num" w:pos="2340"/>
        </w:tabs>
        <w:ind w:left="2340" w:hanging="420"/>
      </w:pPr>
      <w:rPr>
        <w:rFonts w:ascii="Wingdings" w:hAnsi="Wingdings" w:hint="default"/>
      </w:rPr>
    </w:lvl>
    <w:lvl w:ilvl="5" w:tplc="04090005"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3" w:tentative="1">
      <w:start w:val="1"/>
      <w:numFmt w:val="bullet"/>
      <w:lvlText w:val=""/>
      <w:lvlJc w:val="left"/>
      <w:pPr>
        <w:tabs>
          <w:tab w:val="num" w:pos="3600"/>
        </w:tabs>
        <w:ind w:left="3600" w:hanging="420"/>
      </w:pPr>
      <w:rPr>
        <w:rFonts w:ascii="Wingdings" w:hAnsi="Wingdings" w:hint="default"/>
      </w:rPr>
    </w:lvl>
    <w:lvl w:ilvl="8" w:tplc="04090005" w:tentative="1">
      <w:start w:val="1"/>
      <w:numFmt w:val="bullet"/>
      <w:lvlText w:val=""/>
      <w:lvlJc w:val="left"/>
      <w:pPr>
        <w:tabs>
          <w:tab w:val="num" w:pos="4020"/>
        </w:tabs>
        <w:ind w:left="4020" w:hanging="420"/>
      </w:pPr>
      <w:rPr>
        <w:rFonts w:ascii="Wingdings" w:hAnsi="Wingdings" w:hint="default"/>
      </w:rPr>
    </w:lvl>
  </w:abstractNum>
  <w:abstractNum w:abstractNumId="31">
    <w:nsid w:val="54F90C26"/>
    <w:multiLevelType w:val="singleLevel"/>
    <w:tmpl w:val="96DE539C"/>
    <w:lvl w:ilvl="0">
      <w:start w:val="5"/>
      <w:numFmt w:val="decimal"/>
      <w:lvlText w:val="[%1]"/>
      <w:lvlJc w:val="left"/>
      <w:pPr>
        <w:tabs>
          <w:tab w:val="num" w:pos="990"/>
        </w:tabs>
        <w:ind w:left="990" w:hanging="510"/>
      </w:pPr>
      <w:rPr>
        <w:rFonts w:hint="eastAsia"/>
      </w:rPr>
    </w:lvl>
  </w:abstractNum>
  <w:abstractNum w:abstractNumId="32">
    <w:nsid w:val="55184774"/>
    <w:multiLevelType w:val="hybridMultilevel"/>
    <w:tmpl w:val="0ACEEA78"/>
    <w:lvl w:ilvl="0" w:tplc="13088462">
      <w:start w:val="4"/>
      <w:numFmt w:val="decimal"/>
      <w:lvlText w:val="%1"/>
      <w:lvlJc w:val="left"/>
      <w:pPr>
        <w:tabs>
          <w:tab w:val="num" w:pos="360"/>
        </w:tabs>
        <w:ind w:left="360" w:hanging="360"/>
      </w:pPr>
      <w:rPr>
        <w:rFonts w:hint="eastAsia"/>
      </w:rPr>
    </w:lvl>
    <w:lvl w:ilvl="1" w:tplc="43EAF666" w:tentative="1">
      <w:start w:val="1"/>
      <w:numFmt w:val="lowerLetter"/>
      <w:lvlText w:val="%2)"/>
      <w:lvlJc w:val="left"/>
      <w:pPr>
        <w:tabs>
          <w:tab w:val="num" w:pos="840"/>
        </w:tabs>
        <w:ind w:left="840" w:hanging="420"/>
      </w:pPr>
    </w:lvl>
    <w:lvl w:ilvl="2" w:tplc="445E2BD2" w:tentative="1">
      <w:start w:val="1"/>
      <w:numFmt w:val="lowerRoman"/>
      <w:lvlText w:val="%3."/>
      <w:lvlJc w:val="right"/>
      <w:pPr>
        <w:tabs>
          <w:tab w:val="num" w:pos="1260"/>
        </w:tabs>
        <w:ind w:left="1260" w:hanging="420"/>
      </w:pPr>
    </w:lvl>
    <w:lvl w:ilvl="3" w:tplc="912CB1B8" w:tentative="1">
      <w:start w:val="1"/>
      <w:numFmt w:val="decimal"/>
      <w:lvlText w:val="%4."/>
      <w:lvlJc w:val="left"/>
      <w:pPr>
        <w:tabs>
          <w:tab w:val="num" w:pos="1680"/>
        </w:tabs>
        <w:ind w:left="1680" w:hanging="420"/>
      </w:pPr>
    </w:lvl>
    <w:lvl w:ilvl="4" w:tplc="51489E90" w:tentative="1">
      <w:start w:val="1"/>
      <w:numFmt w:val="lowerLetter"/>
      <w:lvlText w:val="%5)"/>
      <w:lvlJc w:val="left"/>
      <w:pPr>
        <w:tabs>
          <w:tab w:val="num" w:pos="2100"/>
        </w:tabs>
        <w:ind w:left="2100" w:hanging="420"/>
      </w:pPr>
    </w:lvl>
    <w:lvl w:ilvl="5" w:tplc="9F342CA4" w:tentative="1">
      <w:start w:val="1"/>
      <w:numFmt w:val="lowerRoman"/>
      <w:lvlText w:val="%6."/>
      <w:lvlJc w:val="right"/>
      <w:pPr>
        <w:tabs>
          <w:tab w:val="num" w:pos="2520"/>
        </w:tabs>
        <w:ind w:left="2520" w:hanging="420"/>
      </w:pPr>
    </w:lvl>
    <w:lvl w:ilvl="6" w:tplc="EF6A6F4E" w:tentative="1">
      <w:start w:val="1"/>
      <w:numFmt w:val="decimal"/>
      <w:lvlText w:val="%7."/>
      <w:lvlJc w:val="left"/>
      <w:pPr>
        <w:tabs>
          <w:tab w:val="num" w:pos="2940"/>
        </w:tabs>
        <w:ind w:left="2940" w:hanging="420"/>
      </w:pPr>
    </w:lvl>
    <w:lvl w:ilvl="7" w:tplc="739C9396" w:tentative="1">
      <w:start w:val="1"/>
      <w:numFmt w:val="lowerLetter"/>
      <w:lvlText w:val="%8)"/>
      <w:lvlJc w:val="left"/>
      <w:pPr>
        <w:tabs>
          <w:tab w:val="num" w:pos="3360"/>
        </w:tabs>
        <w:ind w:left="3360" w:hanging="420"/>
      </w:pPr>
    </w:lvl>
    <w:lvl w:ilvl="8" w:tplc="48C87B3E" w:tentative="1">
      <w:start w:val="1"/>
      <w:numFmt w:val="lowerRoman"/>
      <w:lvlText w:val="%9."/>
      <w:lvlJc w:val="right"/>
      <w:pPr>
        <w:tabs>
          <w:tab w:val="num" w:pos="3780"/>
        </w:tabs>
        <w:ind w:left="3780" w:hanging="420"/>
      </w:pPr>
    </w:lvl>
  </w:abstractNum>
  <w:abstractNum w:abstractNumId="33">
    <w:nsid w:val="585C06B5"/>
    <w:multiLevelType w:val="singleLevel"/>
    <w:tmpl w:val="0409000F"/>
    <w:lvl w:ilvl="0">
      <w:start w:val="1"/>
      <w:numFmt w:val="decimal"/>
      <w:lvlText w:val="%1."/>
      <w:lvlJc w:val="left"/>
      <w:pPr>
        <w:tabs>
          <w:tab w:val="num" w:pos="425"/>
        </w:tabs>
        <w:ind w:left="425" w:hanging="425"/>
      </w:pPr>
    </w:lvl>
  </w:abstractNum>
  <w:abstractNum w:abstractNumId="34">
    <w:nsid w:val="5F336E51"/>
    <w:multiLevelType w:val="hybridMultilevel"/>
    <w:tmpl w:val="D8BEA0E2"/>
    <w:lvl w:ilvl="0" w:tplc="6E5C51C8">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nsid w:val="5F4E1103"/>
    <w:multiLevelType w:val="singleLevel"/>
    <w:tmpl w:val="CB1ED424"/>
    <w:lvl w:ilvl="0">
      <w:start w:val="1"/>
      <w:numFmt w:val="decimal"/>
      <w:lvlText w:val="[%1]"/>
      <w:lvlJc w:val="left"/>
      <w:pPr>
        <w:tabs>
          <w:tab w:val="num" w:pos="870"/>
        </w:tabs>
        <w:ind w:left="870" w:hanging="390"/>
      </w:pPr>
      <w:rPr>
        <w:rFonts w:hint="eastAsia"/>
      </w:rPr>
    </w:lvl>
  </w:abstractNum>
  <w:abstractNum w:abstractNumId="36">
    <w:nsid w:val="62010620"/>
    <w:multiLevelType w:val="hybridMultilevel"/>
    <w:tmpl w:val="AA946150"/>
    <w:lvl w:ilvl="0" w:tplc="2A18601C">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7">
    <w:nsid w:val="623727CE"/>
    <w:multiLevelType w:val="singleLevel"/>
    <w:tmpl w:val="E72E6E8C"/>
    <w:lvl w:ilvl="0">
      <w:start w:val="1"/>
      <w:numFmt w:val="decimal"/>
      <w:lvlText w:val="%1"/>
      <w:lvlJc w:val="left"/>
      <w:pPr>
        <w:tabs>
          <w:tab w:val="num" w:pos="435"/>
        </w:tabs>
        <w:ind w:left="435" w:hanging="435"/>
      </w:pPr>
      <w:rPr>
        <w:rFonts w:hint="default"/>
      </w:rPr>
    </w:lvl>
  </w:abstractNum>
  <w:abstractNum w:abstractNumId="38">
    <w:nsid w:val="6B3C2024"/>
    <w:multiLevelType w:val="hybridMultilevel"/>
    <w:tmpl w:val="62E2E352"/>
    <w:lvl w:ilvl="0" w:tplc="4A32BC28">
      <w:start w:val="1"/>
      <w:numFmt w:val="decimal"/>
      <w:lvlText w:val="%1."/>
      <w:lvlJc w:val="left"/>
      <w:pPr>
        <w:tabs>
          <w:tab w:val="num" w:pos="420"/>
        </w:tabs>
        <w:ind w:left="420" w:hanging="420"/>
      </w:pPr>
    </w:lvl>
    <w:lvl w:ilvl="1" w:tplc="F2925554">
      <w:start w:val="1"/>
      <w:numFmt w:val="lowerLetter"/>
      <w:lvlText w:val="%2)"/>
      <w:lvlJc w:val="left"/>
      <w:pPr>
        <w:tabs>
          <w:tab w:val="num" w:pos="840"/>
        </w:tabs>
        <w:ind w:left="840" w:hanging="420"/>
      </w:pPr>
    </w:lvl>
    <w:lvl w:ilvl="2" w:tplc="FE6AC5C4">
      <w:start w:val="1"/>
      <w:numFmt w:val="lowerRoman"/>
      <w:lvlText w:val="%3."/>
      <w:lvlJc w:val="right"/>
      <w:pPr>
        <w:tabs>
          <w:tab w:val="num" w:pos="1260"/>
        </w:tabs>
        <w:ind w:left="1260" w:hanging="420"/>
      </w:pPr>
    </w:lvl>
    <w:lvl w:ilvl="3" w:tplc="76C04438" w:tentative="1">
      <w:start w:val="1"/>
      <w:numFmt w:val="decimal"/>
      <w:lvlText w:val="%4."/>
      <w:lvlJc w:val="left"/>
      <w:pPr>
        <w:tabs>
          <w:tab w:val="num" w:pos="1680"/>
        </w:tabs>
        <w:ind w:left="1680" w:hanging="420"/>
      </w:pPr>
    </w:lvl>
    <w:lvl w:ilvl="4" w:tplc="A6604D48" w:tentative="1">
      <w:start w:val="1"/>
      <w:numFmt w:val="lowerLetter"/>
      <w:lvlText w:val="%5)"/>
      <w:lvlJc w:val="left"/>
      <w:pPr>
        <w:tabs>
          <w:tab w:val="num" w:pos="2100"/>
        </w:tabs>
        <w:ind w:left="2100" w:hanging="420"/>
      </w:pPr>
    </w:lvl>
    <w:lvl w:ilvl="5" w:tplc="1E669E34" w:tentative="1">
      <w:start w:val="1"/>
      <w:numFmt w:val="lowerRoman"/>
      <w:lvlText w:val="%6."/>
      <w:lvlJc w:val="right"/>
      <w:pPr>
        <w:tabs>
          <w:tab w:val="num" w:pos="2520"/>
        </w:tabs>
        <w:ind w:left="2520" w:hanging="420"/>
      </w:pPr>
    </w:lvl>
    <w:lvl w:ilvl="6" w:tplc="AFB2DFF8" w:tentative="1">
      <w:start w:val="1"/>
      <w:numFmt w:val="decimal"/>
      <w:lvlText w:val="%7."/>
      <w:lvlJc w:val="left"/>
      <w:pPr>
        <w:tabs>
          <w:tab w:val="num" w:pos="2940"/>
        </w:tabs>
        <w:ind w:left="2940" w:hanging="420"/>
      </w:pPr>
    </w:lvl>
    <w:lvl w:ilvl="7" w:tplc="F1FAB452" w:tentative="1">
      <w:start w:val="1"/>
      <w:numFmt w:val="lowerLetter"/>
      <w:lvlText w:val="%8)"/>
      <w:lvlJc w:val="left"/>
      <w:pPr>
        <w:tabs>
          <w:tab w:val="num" w:pos="3360"/>
        </w:tabs>
        <w:ind w:left="3360" w:hanging="420"/>
      </w:pPr>
    </w:lvl>
    <w:lvl w:ilvl="8" w:tplc="35EC02CE" w:tentative="1">
      <w:start w:val="1"/>
      <w:numFmt w:val="lowerRoman"/>
      <w:lvlText w:val="%9."/>
      <w:lvlJc w:val="right"/>
      <w:pPr>
        <w:tabs>
          <w:tab w:val="num" w:pos="3780"/>
        </w:tabs>
        <w:ind w:left="3780" w:hanging="420"/>
      </w:pPr>
    </w:lvl>
  </w:abstractNum>
  <w:abstractNum w:abstractNumId="39">
    <w:nsid w:val="6BC066D7"/>
    <w:multiLevelType w:val="multilevel"/>
    <w:tmpl w:val="D43206A8"/>
    <w:lvl w:ilvl="0">
      <w:start w:val="1"/>
      <w:numFmt w:val="decimal"/>
      <w:lvlText w:val="%1."/>
      <w:lvlJc w:val="left"/>
      <w:pPr>
        <w:tabs>
          <w:tab w:val="num" w:pos="425"/>
        </w:tabs>
        <w:ind w:left="425" w:hanging="425"/>
      </w:pPr>
      <w:rPr>
        <w:rFonts w:eastAsia="黑体" w:hint="eastAsia"/>
        <w:b w:val="0"/>
        <w:i w:val="0"/>
        <w:sz w:val="28"/>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40">
    <w:nsid w:val="71FF1C8F"/>
    <w:multiLevelType w:val="singleLevel"/>
    <w:tmpl w:val="B394BE52"/>
    <w:lvl w:ilvl="0">
      <w:start w:val="1"/>
      <w:numFmt w:val="decimal"/>
      <w:lvlText w:val="%1)"/>
      <w:lvlJc w:val="left"/>
      <w:pPr>
        <w:tabs>
          <w:tab w:val="num" w:pos="240"/>
        </w:tabs>
        <w:ind w:left="240" w:hanging="240"/>
      </w:pPr>
      <w:rPr>
        <w:rFonts w:hint="eastAsia"/>
      </w:rPr>
    </w:lvl>
  </w:abstractNum>
  <w:abstractNum w:abstractNumId="41">
    <w:nsid w:val="75342CBB"/>
    <w:multiLevelType w:val="hybridMultilevel"/>
    <w:tmpl w:val="863E8FAA"/>
    <w:lvl w:ilvl="0" w:tplc="5DE22D42">
      <w:start w:val="1"/>
      <w:numFmt w:val="decimal"/>
      <w:lvlText w:val="%1."/>
      <w:lvlJc w:val="left"/>
      <w:pPr>
        <w:tabs>
          <w:tab w:val="num" w:pos="420"/>
        </w:tabs>
        <w:ind w:left="420" w:hanging="420"/>
      </w:pPr>
    </w:lvl>
    <w:lvl w:ilvl="1" w:tplc="8C7E2522" w:tentative="1">
      <w:start w:val="1"/>
      <w:numFmt w:val="lowerLetter"/>
      <w:lvlText w:val="%2)"/>
      <w:lvlJc w:val="left"/>
      <w:pPr>
        <w:tabs>
          <w:tab w:val="num" w:pos="840"/>
        </w:tabs>
        <w:ind w:left="840" w:hanging="420"/>
      </w:pPr>
    </w:lvl>
    <w:lvl w:ilvl="2" w:tplc="000C1FF2" w:tentative="1">
      <w:start w:val="1"/>
      <w:numFmt w:val="lowerRoman"/>
      <w:lvlText w:val="%3."/>
      <w:lvlJc w:val="right"/>
      <w:pPr>
        <w:tabs>
          <w:tab w:val="num" w:pos="1260"/>
        </w:tabs>
        <w:ind w:left="1260" w:hanging="420"/>
      </w:pPr>
    </w:lvl>
    <w:lvl w:ilvl="3" w:tplc="CA12D3CA" w:tentative="1">
      <w:start w:val="1"/>
      <w:numFmt w:val="decimal"/>
      <w:lvlText w:val="%4."/>
      <w:lvlJc w:val="left"/>
      <w:pPr>
        <w:tabs>
          <w:tab w:val="num" w:pos="1680"/>
        </w:tabs>
        <w:ind w:left="1680" w:hanging="420"/>
      </w:pPr>
    </w:lvl>
    <w:lvl w:ilvl="4" w:tplc="6ACEF56E" w:tentative="1">
      <w:start w:val="1"/>
      <w:numFmt w:val="lowerLetter"/>
      <w:lvlText w:val="%5)"/>
      <w:lvlJc w:val="left"/>
      <w:pPr>
        <w:tabs>
          <w:tab w:val="num" w:pos="2100"/>
        </w:tabs>
        <w:ind w:left="2100" w:hanging="420"/>
      </w:pPr>
    </w:lvl>
    <w:lvl w:ilvl="5" w:tplc="2BC6B956" w:tentative="1">
      <w:start w:val="1"/>
      <w:numFmt w:val="lowerRoman"/>
      <w:lvlText w:val="%6."/>
      <w:lvlJc w:val="right"/>
      <w:pPr>
        <w:tabs>
          <w:tab w:val="num" w:pos="2520"/>
        </w:tabs>
        <w:ind w:left="2520" w:hanging="420"/>
      </w:pPr>
    </w:lvl>
    <w:lvl w:ilvl="6" w:tplc="B740BBC6" w:tentative="1">
      <w:start w:val="1"/>
      <w:numFmt w:val="decimal"/>
      <w:lvlText w:val="%7."/>
      <w:lvlJc w:val="left"/>
      <w:pPr>
        <w:tabs>
          <w:tab w:val="num" w:pos="2940"/>
        </w:tabs>
        <w:ind w:left="2940" w:hanging="420"/>
      </w:pPr>
    </w:lvl>
    <w:lvl w:ilvl="7" w:tplc="42481D94" w:tentative="1">
      <w:start w:val="1"/>
      <w:numFmt w:val="lowerLetter"/>
      <w:lvlText w:val="%8)"/>
      <w:lvlJc w:val="left"/>
      <w:pPr>
        <w:tabs>
          <w:tab w:val="num" w:pos="3360"/>
        </w:tabs>
        <w:ind w:left="3360" w:hanging="420"/>
      </w:pPr>
    </w:lvl>
    <w:lvl w:ilvl="8" w:tplc="1FE60312" w:tentative="1">
      <w:start w:val="1"/>
      <w:numFmt w:val="lowerRoman"/>
      <w:lvlText w:val="%9."/>
      <w:lvlJc w:val="right"/>
      <w:pPr>
        <w:tabs>
          <w:tab w:val="num" w:pos="3780"/>
        </w:tabs>
        <w:ind w:left="3780" w:hanging="420"/>
      </w:pPr>
    </w:lvl>
  </w:abstractNum>
  <w:abstractNum w:abstractNumId="42">
    <w:nsid w:val="754F29AD"/>
    <w:multiLevelType w:val="multilevel"/>
    <w:tmpl w:val="5A88987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43">
    <w:nsid w:val="76B14349"/>
    <w:multiLevelType w:val="multilevel"/>
    <w:tmpl w:val="FB50F97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eastAsia="黑体" w:hint="eastAsia"/>
        <w:b w:val="0"/>
        <w:i w:val="0"/>
        <w:sz w:val="21"/>
      </w:rPr>
    </w:lvl>
    <w:lvl w:ilvl="2">
      <w:start w:val="1"/>
      <w:numFmt w:val="decimal"/>
      <w:lvlText w:val="%1.%2.%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44">
    <w:nsid w:val="770663A3"/>
    <w:multiLevelType w:val="hybridMultilevel"/>
    <w:tmpl w:val="7252304A"/>
    <w:lvl w:ilvl="0" w:tplc="CC9E6306">
      <w:start w:val="1"/>
      <w:numFmt w:val="decimal"/>
      <w:lvlText w:val="%1."/>
      <w:lvlJc w:val="left"/>
      <w:pPr>
        <w:tabs>
          <w:tab w:val="num" w:pos="420"/>
        </w:tabs>
        <w:ind w:left="420" w:hanging="420"/>
      </w:pPr>
    </w:lvl>
    <w:lvl w:ilvl="1" w:tplc="3C7AA8EA" w:tentative="1">
      <w:start w:val="1"/>
      <w:numFmt w:val="lowerLetter"/>
      <w:lvlText w:val="%2)"/>
      <w:lvlJc w:val="left"/>
      <w:pPr>
        <w:tabs>
          <w:tab w:val="num" w:pos="840"/>
        </w:tabs>
        <w:ind w:left="840" w:hanging="420"/>
      </w:pPr>
    </w:lvl>
    <w:lvl w:ilvl="2" w:tplc="97226912" w:tentative="1">
      <w:start w:val="1"/>
      <w:numFmt w:val="lowerRoman"/>
      <w:lvlText w:val="%3."/>
      <w:lvlJc w:val="right"/>
      <w:pPr>
        <w:tabs>
          <w:tab w:val="num" w:pos="1260"/>
        </w:tabs>
        <w:ind w:left="1260" w:hanging="420"/>
      </w:pPr>
    </w:lvl>
    <w:lvl w:ilvl="3" w:tplc="3C20E3C2" w:tentative="1">
      <w:start w:val="1"/>
      <w:numFmt w:val="decimal"/>
      <w:lvlText w:val="%4."/>
      <w:lvlJc w:val="left"/>
      <w:pPr>
        <w:tabs>
          <w:tab w:val="num" w:pos="1680"/>
        </w:tabs>
        <w:ind w:left="1680" w:hanging="420"/>
      </w:pPr>
    </w:lvl>
    <w:lvl w:ilvl="4" w:tplc="3806B538" w:tentative="1">
      <w:start w:val="1"/>
      <w:numFmt w:val="lowerLetter"/>
      <w:lvlText w:val="%5)"/>
      <w:lvlJc w:val="left"/>
      <w:pPr>
        <w:tabs>
          <w:tab w:val="num" w:pos="2100"/>
        </w:tabs>
        <w:ind w:left="2100" w:hanging="420"/>
      </w:pPr>
    </w:lvl>
    <w:lvl w:ilvl="5" w:tplc="C390DE98" w:tentative="1">
      <w:start w:val="1"/>
      <w:numFmt w:val="lowerRoman"/>
      <w:lvlText w:val="%6."/>
      <w:lvlJc w:val="right"/>
      <w:pPr>
        <w:tabs>
          <w:tab w:val="num" w:pos="2520"/>
        </w:tabs>
        <w:ind w:left="2520" w:hanging="420"/>
      </w:pPr>
    </w:lvl>
    <w:lvl w:ilvl="6" w:tplc="18141132" w:tentative="1">
      <w:start w:val="1"/>
      <w:numFmt w:val="decimal"/>
      <w:lvlText w:val="%7."/>
      <w:lvlJc w:val="left"/>
      <w:pPr>
        <w:tabs>
          <w:tab w:val="num" w:pos="2940"/>
        </w:tabs>
        <w:ind w:left="2940" w:hanging="420"/>
      </w:pPr>
    </w:lvl>
    <w:lvl w:ilvl="7" w:tplc="EF368AEE" w:tentative="1">
      <w:start w:val="1"/>
      <w:numFmt w:val="lowerLetter"/>
      <w:lvlText w:val="%8)"/>
      <w:lvlJc w:val="left"/>
      <w:pPr>
        <w:tabs>
          <w:tab w:val="num" w:pos="3360"/>
        </w:tabs>
        <w:ind w:left="3360" w:hanging="420"/>
      </w:pPr>
    </w:lvl>
    <w:lvl w:ilvl="8" w:tplc="7190FAAE" w:tentative="1">
      <w:start w:val="1"/>
      <w:numFmt w:val="lowerRoman"/>
      <w:lvlText w:val="%9."/>
      <w:lvlJc w:val="right"/>
      <w:pPr>
        <w:tabs>
          <w:tab w:val="num" w:pos="3780"/>
        </w:tabs>
        <w:ind w:left="3780" w:hanging="420"/>
      </w:pPr>
    </w:lvl>
  </w:abstractNum>
  <w:abstractNum w:abstractNumId="45">
    <w:nsid w:val="793A7544"/>
    <w:multiLevelType w:val="hybridMultilevel"/>
    <w:tmpl w:val="14E4E722"/>
    <w:lvl w:ilvl="0" w:tplc="456813EC">
      <w:start w:val="1"/>
      <w:numFmt w:val="decimal"/>
      <w:lvlText w:val="%1."/>
      <w:lvlJc w:val="left"/>
      <w:pPr>
        <w:tabs>
          <w:tab w:val="num" w:pos="360"/>
        </w:tabs>
        <w:ind w:left="360" w:hanging="360"/>
      </w:pPr>
      <w:rPr>
        <w:rFonts w:hint="default"/>
        <w:b/>
        <w:i/>
        <w:u w:val="single"/>
      </w:rPr>
    </w:lvl>
    <w:lvl w:ilvl="1" w:tplc="8876B9D8" w:tentative="1">
      <w:start w:val="1"/>
      <w:numFmt w:val="lowerLetter"/>
      <w:lvlText w:val="%2)"/>
      <w:lvlJc w:val="left"/>
      <w:pPr>
        <w:tabs>
          <w:tab w:val="num" w:pos="840"/>
        </w:tabs>
        <w:ind w:left="840" w:hanging="420"/>
      </w:pPr>
    </w:lvl>
    <w:lvl w:ilvl="2" w:tplc="3530B982" w:tentative="1">
      <w:start w:val="1"/>
      <w:numFmt w:val="lowerRoman"/>
      <w:lvlText w:val="%3."/>
      <w:lvlJc w:val="right"/>
      <w:pPr>
        <w:tabs>
          <w:tab w:val="num" w:pos="1260"/>
        </w:tabs>
        <w:ind w:left="1260" w:hanging="420"/>
      </w:pPr>
    </w:lvl>
    <w:lvl w:ilvl="3" w:tplc="21727C00" w:tentative="1">
      <w:start w:val="1"/>
      <w:numFmt w:val="decimal"/>
      <w:lvlText w:val="%4."/>
      <w:lvlJc w:val="left"/>
      <w:pPr>
        <w:tabs>
          <w:tab w:val="num" w:pos="1680"/>
        </w:tabs>
        <w:ind w:left="1680" w:hanging="420"/>
      </w:pPr>
    </w:lvl>
    <w:lvl w:ilvl="4" w:tplc="79925D24" w:tentative="1">
      <w:start w:val="1"/>
      <w:numFmt w:val="lowerLetter"/>
      <w:lvlText w:val="%5)"/>
      <w:lvlJc w:val="left"/>
      <w:pPr>
        <w:tabs>
          <w:tab w:val="num" w:pos="2100"/>
        </w:tabs>
        <w:ind w:left="2100" w:hanging="420"/>
      </w:pPr>
    </w:lvl>
    <w:lvl w:ilvl="5" w:tplc="A54E1326" w:tentative="1">
      <w:start w:val="1"/>
      <w:numFmt w:val="lowerRoman"/>
      <w:lvlText w:val="%6."/>
      <w:lvlJc w:val="right"/>
      <w:pPr>
        <w:tabs>
          <w:tab w:val="num" w:pos="2520"/>
        </w:tabs>
        <w:ind w:left="2520" w:hanging="420"/>
      </w:pPr>
    </w:lvl>
    <w:lvl w:ilvl="6" w:tplc="084451E6" w:tentative="1">
      <w:start w:val="1"/>
      <w:numFmt w:val="decimal"/>
      <w:lvlText w:val="%7."/>
      <w:lvlJc w:val="left"/>
      <w:pPr>
        <w:tabs>
          <w:tab w:val="num" w:pos="2940"/>
        </w:tabs>
        <w:ind w:left="2940" w:hanging="420"/>
      </w:pPr>
    </w:lvl>
    <w:lvl w:ilvl="7" w:tplc="3A287944" w:tentative="1">
      <w:start w:val="1"/>
      <w:numFmt w:val="lowerLetter"/>
      <w:lvlText w:val="%8)"/>
      <w:lvlJc w:val="left"/>
      <w:pPr>
        <w:tabs>
          <w:tab w:val="num" w:pos="3360"/>
        </w:tabs>
        <w:ind w:left="3360" w:hanging="420"/>
      </w:pPr>
    </w:lvl>
    <w:lvl w:ilvl="8" w:tplc="B2ECAF2C" w:tentative="1">
      <w:start w:val="1"/>
      <w:numFmt w:val="lowerRoman"/>
      <w:lvlText w:val="%9."/>
      <w:lvlJc w:val="right"/>
      <w:pPr>
        <w:tabs>
          <w:tab w:val="num" w:pos="3780"/>
        </w:tabs>
        <w:ind w:left="3780" w:hanging="420"/>
      </w:pPr>
    </w:lvl>
  </w:abstractNum>
  <w:abstractNum w:abstractNumId="46">
    <w:nsid w:val="7A6E27C2"/>
    <w:multiLevelType w:val="hybridMultilevel"/>
    <w:tmpl w:val="0F2C8100"/>
    <w:lvl w:ilvl="0" w:tplc="04090001">
      <w:start w:val="1"/>
      <w:numFmt w:val="bullet"/>
      <w:lvlText w:val=""/>
      <w:lvlJc w:val="left"/>
      <w:pPr>
        <w:tabs>
          <w:tab w:val="num" w:pos="660"/>
        </w:tabs>
        <w:ind w:left="660" w:hanging="420"/>
      </w:pPr>
      <w:rPr>
        <w:rFonts w:ascii="Wingdings" w:hAnsi="Wingdings" w:hint="default"/>
      </w:rPr>
    </w:lvl>
    <w:lvl w:ilvl="1" w:tplc="04090003" w:tentative="1">
      <w:start w:val="1"/>
      <w:numFmt w:val="bullet"/>
      <w:lvlText w:val=""/>
      <w:lvlJc w:val="left"/>
      <w:pPr>
        <w:tabs>
          <w:tab w:val="num" w:pos="1080"/>
        </w:tabs>
        <w:ind w:left="1080" w:hanging="420"/>
      </w:pPr>
      <w:rPr>
        <w:rFonts w:ascii="Wingdings" w:hAnsi="Wingdings" w:hint="default"/>
      </w:rPr>
    </w:lvl>
    <w:lvl w:ilvl="2" w:tplc="04090005"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3" w:tentative="1">
      <w:start w:val="1"/>
      <w:numFmt w:val="bullet"/>
      <w:lvlText w:val=""/>
      <w:lvlJc w:val="left"/>
      <w:pPr>
        <w:tabs>
          <w:tab w:val="num" w:pos="2340"/>
        </w:tabs>
        <w:ind w:left="2340" w:hanging="420"/>
      </w:pPr>
      <w:rPr>
        <w:rFonts w:ascii="Wingdings" w:hAnsi="Wingdings" w:hint="default"/>
      </w:rPr>
    </w:lvl>
    <w:lvl w:ilvl="5" w:tplc="04090005"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3" w:tentative="1">
      <w:start w:val="1"/>
      <w:numFmt w:val="bullet"/>
      <w:lvlText w:val=""/>
      <w:lvlJc w:val="left"/>
      <w:pPr>
        <w:tabs>
          <w:tab w:val="num" w:pos="3600"/>
        </w:tabs>
        <w:ind w:left="3600" w:hanging="420"/>
      </w:pPr>
      <w:rPr>
        <w:rFonts w:ascii="Wingdings" w:hAnsi="Wingdings" w:hint="default"/>
      </w:rPr>
    </w:lvl>
    <w:lvl w:ilvl="8" w:tplc="04090005" w:tentative="1">
      <w:start w:val="1"/>
      <w:numFmt w:val="bullet"/>
      <w:lvlText w:val=""/>
      <w:lvlJc w:val="left"/>
      <w:pPr>
        <w:tabs>
          <w:tab w:val="num" w:pos="4020"/>
        </w:tabs>
        <w:ind w:left="4020" w:hanging="420"/>
      </w:pPr>
      <w:rPr>
        <w:rFonts w:ascii="Wingdings" w:hAnsi="Wingdings" w:hint="default"/>
      </w:rPr>
    </w:lvl>
  </w:abstractNum>
  <w:abstractNum w:abstractNumId="47">
    <w:nsid w:val="7DA214D3"/>
    <w:multiLevelType w:val="hybridMultilevel"/>
    <w:tmpl w:val="8A94D0E2"/>
    <w:lvl w:ilvl="0" w:tplc="2ADA62BA">
      <w:start w:val="1"/>
      <w:numFmt w:val="decimal"/>
      <w:lvlText w:val="（%1"/>
      <w:lvlJc w:val="left"/>
      <w:pPr>
        <w:tabs>
          <w:tab w:val="num" w:pos="360"/>
        </w:tabs>
        <w:ind w:left="360" w:hanging="360"/>
      </w:pPr>
      <w:rPr>
        <w:rFonts w:ascii="Times New Roman" w:eastAsia="宋体" w:hAnsi="Times New Roman" w:cs="Times New Roman"/>
        <w:lang w:val="en-US"/>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8">
    <w:nsid w:val="7F9B2296"/>
    <w:multiLevelType w:val="hybridMultilevel"/>
    <w:tmpl w:val="B07AA828"/>
    <w:lvl w:ilvl="0" w:tplc="7F38FD6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3"/>
  </w:num>
  <w:num w:numId="2">
    <w:abstractNumId w:val="19"/>
  </w:num>
  <w:num w:numId="3">
    <w:abstractNumId w:val="18"/>
  </w:num>
  <w:num w:numId="4">
    <w:abstractNumId w:val="7"/>
  </w:num>
  <w:num w:numId="5">
    <w:abstractNumId w:val="11"/>
  </w:num>
  <w:num w:numId="6">
    <w:abstractNumId w:val="28"/>
  </w:num>
  <w:num w:numId="7">
    <w:abstractNumId w:val="22"/>
  </w:num>
  <w:num w:numId="8">
    <w:abstractNumId w:val="35"/>
  </w:num>
  <w:num w:numId="9">
    <w:abstractNumId w:val="8"/>
  </w:num>
  <w:num w:numId="10">
    <w:abstractNumId w:val="31"/>
  </w:num>
  <w:num w:numId="11">
    <w:abstractNumId w:val="40"/>
  </w:num>
  <w:num w:numId="12">
    <w:abstractNumId w:val="5"/>
  </w:num>
  <w:num w:numId="13">
    <w:abstractNumId w:val="37"/>
  </w:num>
  <w:num w:numId="14">
    <w:abstractNumId w:val="21"/>
  </w:num>
  <w:num w:numId="15">
    <w:abstractNumId w:val="29"/>
  </w:num>
  <w:num w:numId="16">
    <w:abstractNumId w:val="26"/>
  </w:num>
  <w:num w:numId="17">
    <w:abstractNumId w:val="43"/>
  </w:num>
  <w:num w:numId="18">
    <w:abstractNumId w:val="20"/>
  </w:num>
  <w:num w:numId="19">
    <w:abstractNumId w:val="42"/>
  </w:num>
  <w:num w:numId="20">
    <w:abstractNumId w:val="14"/>
  </w:num>
  <w:num w:numId="21">
    <w:abstractNumId w:val="44"/>
  </w:num>
  <w:num w:numId="22">
    <w:abstractNumId w:val="39"/>
  </w:num>
  <w:num w:numId="23">
    <w:abstractNumId w:val="9"/>
  </w:num>
  <w:num w:numId="24">
    <w:abstractNumId w:val="1"/>
  </w:num>
  <w:num w:numId="25">
    <w:abstractNumId w:val="10"/>
  </w:num>
  <w:num w:numId="26">
    <w:abstractNumId w:val="38"/>
  </w:num>
  <w:num w:numId="27">
    <w:abstractNumId w:val="24"/>
  </w:num>
  <w:num w:numId="28">
    <w:abstractNumId w:val="33"/>
  </w:num>
  <w:num w:numId="29">
    <w:abstractNumId w:val="2"/>
  </w:num>
  <w:num w:numId="30">
    <w:abstractNumId w:val="4"/>
  </w:num>
  <w:num w:numId="31">
    <w:abstractNumId w:val="16"/>
  </w:num>
  <w:num w:numId="32">
    <w:abstractNumId w:val="15"/>
  </w:num>
  <w:num w:numId="33">
    <w:abstractNumId w:val="3"/>
  </w:num>
  <w:num w:numId="34">
    <w:abstractNumId w:val="17"/>
  </w:num>
  <w:num w:numId="35">
    <w:abstractNumId w:val="41"/>
  </w:num>
  <w:num w:numId="36">
    <w:abstractNumId w:val="45"/>
  </w:num>
  <w:num w:numId="37">
    <w:abstractNumId w:val="32"/>
  </w:num>
  <w:num w:numId="38">
    <w:abstractNumId w:val="47"/>
  </w:num>
  <w:num w:numId="39">
    <w:abstractNumId w:val="23"/>
  </w:num>
  <w:num w:numId="40">
    <w:abstractNumId w:val="27"/>
  </w:num>
  <w:num w:numId="41">
    <w:abstractNumId w:val="12"/>
  </w:num>
  <w:num w:numId="42">
    <w:abstractNumId w:val="30"/>
  </w:num>
  <w:num w:numId="43">
    <w:abstractNumId w:val="46"/>
  </w:num>
  <w:num w:numId="44">
    <w:abstractNumId w:val="0"/>
  </w:num>
  <w:num w:numId="45">
    <w:abstractNumId w:val="36"/>
  </w:num>
  <w:num w:numId="46">
    <w:abstractNumId w:val="25"/>
  </w:num>
  <w:num w:numId="47">
    <w:abstractNumId w:val="34"/>
  </w:num>
  <w:num w:numId="48">
    <w:abstractNumId w:val="6"/>
  </w:num>
  <w:num w:numId="49">
    <w:abstractNumId w:val="4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activeWritingStyle w:appName="MSWord" w:lang="zh-CN" w:vendorID="64" w:dllVersion="131077" w:nlCheck="1" w:checkStyle="1"/>
  <w:activeWritingStyle w:appName="MSWord" w:lang="en-US" w:vendorID="64" w:dllVersion="131077" w:nlCheck="1" w:checkStyle="1"/>
  <w:activeWritingStyle w:appName="MSWord" w:lang="en-US" w:vendorID="64" w:dllVersion="131078" w:nlCheck="1" w:checkStyle="1"/>
  <w:activeWritingStyle w:appName="MSWord" w:lang="en-GB" w:vendorID="64" w:dllVersion="131078" w:nlCheck="1" w:checkStyle="1"/>
  <w:proofState w:spelling="clean" w:grammar="clean"/>
  <w:defaultTabStop w:val="425"/>
  <w:evenAndOddHeaders/>
  <w:drawingGridHorizontalSpacing w:val="2"/>
  <w:drawingGridVerticalSpacing w:val="3"/>
  <w:displayHorizontalDrawingGridEvery w:val="0"/>
  <w:displayVerticalDrawingGridEvery w:val="2"/>
  <w:characterSpacingControl w:val="compressPunctuation"/>
  <w:hdrShapeDefaults>
    <o:shapedefaults v:ext="edit" spidmax="36866"/>
  </w:hdrShapeDefaults>
  <w:footnotePr>
    <w:footnote w:id="-1"/>
    <w:footnote w:id="0"/>
  </w:footnotePr>
  <w:endnotePr>
    <w:endnote w:id="-1"/>
    <w:endnote w:id="0"/>
  </w:endnotePr>
  <w:compat>
    <w:spaceForUL/>
    <w:balanceSingleByteDoubleByteWidth/>
    <w:doNotLeaveBackslashAlone/>
    <w:ulTrailSpace/>
    <w:doNotExpandShiftReturn/>
    <w:useFELayout/>
  </w:compat>
  <w:rsids>
    <w:rsidRoot w:val="00C97BA7"/>
    <w:rsid w:val="000146F8"/>
    <w:rsid w:val="00043DD5"/>
    <w:rsid w:val="00083DAF"/>
    <w:rsid w:val="00092151"/>
    <w:rsid w:val="000A01E8"/>
    <w:rsid w:val="000A4DD9"/>
    <w:rsid w:val="000B6EBF"/>
    <w:rsid w:val="000C773B"/>
    <w:rsid w:val="000C7794"/>
    <w:rsid w:val="000D3420"/>
    <w:rsid w:val="000E03B5"/>
    <w:rsid w:val="00123A9C"/>
    <w:rsid w:val="00140A46"/>
    <w:rsid w:val="00155F00"/>
    <w:rsid w:val="0015666C"/>
    <w:rsid w:val="0016082E"/>
    <w:rsid w:val="00185937"/>
    <w:rsid w:val="001A27B3"/>
    <w:rsid w:val="001C7F4E"/>
    <w:rsid w:val="001E176B"/>
    <w:rsid w:val="001F27AD"/>
    <w:rsid w:val="00213071"/>
    <w:rsid w:val="00227338"/>
    <w:rsid w:val="0023081E"/>
    <w:rsid w:val="002365D5"/>
    <w:rsid w:val="002379B2"/>
    <w:rsid w:val="00245769"/>
    <w:rsid w:val="00282DE1"/>
    <w:rsid w:val="00294639"/>
    <w:rsid w:val="002B23BE"/>
    <w:rsid w:val="002B66EF"/>
    <w:rsid w:val="002B721B"/>
    <w:rsid w:val="002C6667"/>
    <w:rsid w:val="00362D69"/>
    <w:rsid w:val="0036638E"/>
    <w:rsid w:val="00377E01"/>
    <w:rsid w:val="003B4BC5"/>
    <w:rsid w:val="003F736B"/>
    <w:rsid w:val="0043095E"/>
    <w:rsid w:val="00446D47"/>
    <w:rsid w:val="00451670"/>
    <w:rsid w:val="00461D54"/>
    <w:rsid w:val="004843FF"/>
    <w:rsid w:val="004978A1"/>
    <w:rsid w:val="004A0885"/>
    <w:rsid w:val="004A4C47"/>
    <w:rsid w:val="004E7864"/>
    <w:rsid w:val="004F12EA"/>
    <w:rsid w:val="004F6338"/>
    <w:rsid w:val="005029EB"/>
    <w:rsid w:val="00507C4E"/>
    <w:rsid w:val="00515239"/>
    <w:rsid w:val="00517C14"/>
    <w:rsid w:val="00543EF8"/>
    <w:rsid w:val="00545CFB"/>
    <w:rsid w:val="005844B0"/>
    <w:rsid w:val="0058505B"/>
    <w:rsid w:val="005910F1"/>
    <w:rsid w:val="005969E3"/>
    <w:rsid w:val="005A745B"/>
    <w:rsid w:val="005E3E7B"/>
    <w:rsid w:val="005F4687"/>
    <w:rsid w:val="006066A4"/>
    <w:rsid w:val="006107D8"/>
    <w:rsid w:val="006425DB"/>
    <w:rsid w:val="00655903"/>
    <w:rsid w:val="0065593B"/>
    <w:rsid w:val="00673391"/>
    <w:rsid w:val="00685B01"/>
    <w:rsid w:val="00693097"/>
    <w:rsid w:val="006A541F"/>
    <w:rsid w:val="006C545A"/>
    <w:rsid w:val="006D733B"/>
    <w:rsid w:val="00702E0B"/>
    <w:rsid w:val="007055AE"/>
    <w:rsid w:val="00713835"/>
    <w:rsid w:val="007221BA"/>
    <w:rsid w:val="00731E0B"/>
    <w:rsid w:val="007D6FAA"/>
    <w:rsid w:val="008059E7"/>
    <w:rsid w:val="0080742A"/>
    <w:rsid w:val="00816964"/>
    <w:rsid w:val="008347DA"/>
    <w:rsid w:val="008376C1"/>
    <w:rsid w:val="008A417F"/>
    <w:rsid w:val="008B7399"/>
    <w:rsid w:val="008C36E6"/>
    <w:rsid w:val="008E3336"/>
    <w:rsid w:val="008E41A4"/>
    <w:rsid w:val="008E5A3A"/>
    <w:rsid w:val="008E795C"/>
    <w:rsid w:val="008F0DF0"/>
    <w:rsid w:val="00901494"/>
    <w:rsid w:val="00916B24"/>
    <w:rsid w:val="00964F51"/>
    <w:rsid w:val="00966912"/>
    <w:rsid w:val="009C07F7"/>
    <w:rsid w:val="009C1CDA"/>
    <w:rsid w:val="009E395F"/>
    <w:rsid w:val="00A11115"/>
    <w:rsid w:val="00A22182"/>
    <w:rsid w:val="00A30C95"/>
    <w:rsid w:val="00A34994"/>
    <w:rsid w:val="00A34A22"/>
    <w:rsid w:val="00A70376"/>
    <w:rsid w:val="00A74213"/>
    <w:rsid w:val="00A91B67"/>
    <w:rsid w:val="00A95CCC"/>
    <w:rsid w:val="00AA30B7"/>
    <w:rsid w:val="00AB483D"/>
    <w:rsid w:val="00B123BC"/>
    <w:rsid w:val="00B2078A"/>
    <w:rsid w:val="00B30E20"/>
    <w:rsid w:val="00B34468"/>
    <w:rsid w:val="00B407FE"/>
    <w:rsid w:val="00B45C4A"/>
    <w:rsid w:val="00B859F9"/>
    <w:rsid w:val="00B87C39"/>
    <w:rsid w:val="00BB6496"/>
    <w:rsid w:val="00BB6690"/>
    <w:rsid w:val="00C27FFA"/>
    <w:rsid w:val="00C54B8F"/>
    <w:rsid w:val="00C71D09"/>
    <w:rsid w:val="00C71F6C"/>
    <w:rsid w:val="00C75E6C"/>
    <w:rsid w:val="00C97BA7"/>
    <w:rsid w:val="00CB68E7"/>
    <w:rsid w:val="00CB7595"/>
    <w:rsid w:val="00CC4A61"/>
    <w:rsid w:val="00CF20BB"/>
    <w:rsid w:val="00D00F2B"/>
    <w:rsid w:val="00D20BC9"/>
    <w:rsid w:val="00D24C14"/>
    <w:rsid w:val="00D45CEA"/>
    <w:rsid w:val="00D63704"/>
    <w:rsid w:val="00D65331"/>
    <w:rsid w:val="00D8550A"/>
    <w:rsid w:val="00DB270A"/>
    <w:rsid w:val="00DD3D9B"/>
    <w:rsid w:val="00DD5153"/>
    <w:rsid w:val="00DE1FE1"/>
    <w:rsid w:val="00E0151D"/>
    <w:rsid w:val="00E128E7"/>
    <w:rsid w:val="00E17FE9"/>
    <w:rsid w:val="00E86DAE"/>
    <w:rsid w:val="00EA511C"/>
    <w:rsid w:val="00EB1856"/>
    <w:rsid w:val="00EB7318"/>
    <w:rsid w:val="00EE06C4"/>
    <w:rsid w:val="00F062F8"/>
    <w:rsid w:val="00F10796"/>
    <w:rsid w:val="00F11320"/>
    <w:rsid w:val="00F36486"/>
    <w:rsid w:val="00F448F6"/>
    <w:rsid w:val="00F6037D"/>
    <w:rsid w:val="00F85D8C"/>
    <w:rsid w:val="00FC0C37"/>
    <w:rsid w:val="00FC1DB2"/>
    <w:rsid w:val="00FC377F"/>
    <w:rsid w:val="00FC65AE"/>
    <w:rsid w:val="00FF3F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F6C"/>
    <w:pPr>
      <w:widowControl w:val="0"/>
      <w:jc w:val="both"/>
    </w:pPr>
    <w:rPr>
      <w:kern w:val="2"/>
      <w:sz w:val="21"/>
    </w:rPr>
  </w:style>
  <w:style w:type="paragraph" w:styleId="1">
    <w:name w:val="heading 1"/>
    <w:basedOn w:val="a"/>
    <w:next w:val="a"/>
    <w:qFormat/>
    <w:rsid w:val="00C71F6C"/>
    <w:pPr>
      <w:keepNext/>
      <w:keepLines/>
      <w:spacing w:before="340" w:after="330" w:line="578" w:lineRule="auto"/>
      <w:outlineLvl w:val="0"/>
    </w:pPr>
    <w:rPr>
      <w:b/>
      <w:kern w:val="44"/>
      <w:sz w:val="44"/>
      <w:szCs w:val="24"/>
    </w:rPr>
  </w:style>
  <w:style w:type="paragraph" w:styleId="2">
    <w:name w:val="heading 2"/>
    <w:basedOn w:val="a"/>
    <w:next w:val="a0"/>
    <w:qFormat/>
    <w:rsid w:val="00C71F6C"/>
    <w:pPr>
      <w:keepNext/>
      <w:spacing w:line="340" w:lineRule="atLeast"/>
      <w:outlineLvl w:val="1"/>
    </w:pPr>
    <w:rPr>
      <w:b/>
      <w:sz w:val="24"/>
    </w:rPr>
  </w:style>
  <w:style w:type="paragraph" w:styleId="3">
    <w:name w:val="heading 3"/>
    <w:basedOn w:val="a"/>
    <w:next w:val="a0"/>
    <w:qFormat/>
    <w:rsid w:val="00C71F6C"/>
    <w:pPr>
      <w:keepNext/>
      <w:jc w:val="center"/>
      <w:outlineLvl w:val="2"/>
    </w:pPr>
    <w:rPr>
      <w:b/>
    </w:rPr>
  </w:style>
  <w:style w:type="paragraph" w:styleId="4">
    <w:name w:val="heading 4"/>
    <w:basedOn w:val="a"/>
    <w:next w:val="a0"/>
    <w:qFormat/>
    <w:rsid w:val="00C71F6C"/>
    <w:pPr>
      <w:keepNext/>
      <w:snapToGrid w:val="0"/>
      <w:spacing w:before="60" w:after="60" w:line="250" w:lineRule="atLeast"/>
      <w:ind w:firstLine="23"/>
      <w:jc w:val="center"/>
      <w:outlineLvl w:val="3"/>
    </w:pPr>
    <w:rPr>
      <w:b/>
      <w:sz w:val="18"/>
    </w:rPr>
  </w:style>
  <w:style w:type="paragraph" w:styleId="5">
    <w:name w:val="heading 5"/>
    <w:basedOn w:val="a"/>
    <w:next w:val="a"/>
    <w:qFormat/>
    <w:rsid w:val="00C71F6C"/>
    <w:pPr>
      <w:keepNext/>
      <w:ind w:firstLine="560"/>
      <w:jc w:val="center"/>
      <w:outlineLvl w:val="4"/>
    </w:pPr>
    <w:rPr>
      <w:b/>
      <w:bCs/>
    </w:rPr>
  </w:style>
  <w:style w:type="paragraph" w:styleId="6">
    <w:name w:val="heading 6"/>
    <w:basedOn w:val="a"/>
    <w:next w:val="a"/>
    <w:qFormat/>
    <w:rsid w:val="00C71F6C"/>
    <w:pPr>
      <w:keepNext/>
      <w:spacing w:line="288" w:lineRule="exact"/>
      <w:ind w:leftChars="9" w:left="315" w:hangingChars="100" w:hanging="295"/>
      <w:jc w:val="center"/>
      <w:outlineLvl w:val="5"/>
    </w:pPr>
    <w:rPr>
      <w:b/>
      <w:bCs/>
      <w:sz w:val="28"/>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semiHidden/>
    <w:rsid w:val="00C71F6C"/>
    <w:pPr>
      <w:ind w:firstLine="420"/>
    </w:pPr>
  </w:style>
  <w:style w:type="paragraph" w:styleId="a4">
    <w:name w:val="Title"/>
    <w:aliases w:val="章标题(无序号)"/>
    <w:basedOn w:val="a"/>
    <w:qFormat/>
    <w:rsid w:val="00C71F6C"/>
    <w:pPr>
      <w:jc w:val="center"/>
    </w:pPr>
    <w:rPr>
      <w:sz w:val="28"/>
    </w:rPr>
  </w:style>
  <w:style w:type="paragraph" w:styleId="a5">
    <w:name w:val="footer"/>
    <w:basedOn w:val="a"/>
    <w:semiHidden/>
    <w:rsid w:val="00C71F6C"/>
    <w:pPr>
      <w:tabs>
        <w:tab w:val="center" w:pos="4153"/>
        <w:tab w:val="right" w:pos="8306"/>
      </w:tabs>
      <w:snapToGrid w:val="0"/>
      <w:jc w:val="left"/>
    </w:pPr>
    <w:rPr>
      <w:sz w:val="18"/>
    </w:rPr>
  </w:style>
  <w:style w:type="paragraph" w:styleId="a6">
    <w:name w:val="Body Text"/>
    <w:basedOn w:val="a"/>
    <w:semiHidden/>
    <w:rsid w:val="00C71F6C"/>
    <w:pPr>
      <w:snapToGrid w:val="0"/>
      <w:spacing w:line="250" w:lineRule="atLeast"/>
      <w:jc w:val="center"/>
    </w:pPr>
    <w:rPr>
      <w:sz w:val="20"/>
    </w:rPr>
  </w:style>
  <w:style w:type="character" w:styleId="a7">
    <w:name w:val="page number"/>
    <w:basedOn w:val="a1"/>
    <w:semiHidden/>
    <w:rsid w:val="00C71F6C"/>
  </w:style>
  <w:style w:type="paragraph" w:styleId="a8">
    <w:name w:val="header"/>
    <w:basedOn w:val="a"/>
    <w:semiHidden/>
    <w:rsid w:val="00C71F6C"/>
    <w:pPr>
      <w:pBdr>
        <w:bottom w:val="single" w:sz="6" w:space="1" w:color="auto"/>
      </w:pBdr>
      <w:tabs>
        <w:tab w:val="center" w:pos="4153"/>
        <w:tab w:val="right" w:pos="8306"/>
      </w:tabs>
      <w:snapToGrid w:val="0"/>
      <w:jc w:val="center"/>
    </w:pPr>
    <w:rPr>
      <w:sz w:val="18"/>
      <w:szCs w:val="18"/>
    </w:rPr>
  </w:style>
  <w:style w:type="character" w:styleId="a9">
    <w:name w:val="Hyperlink"/>
    <w:basedOn w:val="a1"/>
    <w:semiHidden/>
    <w:rsid w:val="00C71F6C"/>
    <w:rPr>
      <w:color w:val="0000FF"/>
      <w:u w:val="single"/>
    </w:rPr>
  </w:style>
  <w:style w:type="paragraph" w:styleId="aa">
    <w:name w:val="Body Text Indent"/>
    <w:basedOn w:val="a"/>
    <w:semiHidden/>
    <w:rsid w:val="00C71F6C"/>
    <w:pPr>
      <w:ind w:firstLine="315"/>
    </w:pPr>
    <w:rPr>
      <w:szCs w:val="24"/>
    </w:rPr>
  </w:style>
  <w:style w:type="paragraph" w:customStyle="1" w:styleId="31">
    <w:name w:val="正文文本 31"/>
    <w:basedOn w:val="a"/>
    <w:rsid w:val="00C71F6C"/>
    <w:pPr>
      <w:adjustRightInd w:val="0"/>
      <w:jc w:val="left"/>
      <w:textAlignment w:val="baseline"/>
    </w:pPr>
    <w:rPr>
      <w:sz w:val="28"/>
    </w:rPr>
  </w:style>
  <w:style w:type="paragraph" w:customStyle="1" w:styleId="21">
    <w:name w:val="正文文本 21"/>
    <w:basedOn w:val="a"/>
    <w:rsid w:val="00C71F6C"/>
    <w:pPr>
      <w:adjustRightInd w:val="0"/>
      <w:jc w:val="center"/>
      <w:textAlignment w:val="baseline"/>
    </w:pPr>
    <w:rPr>
      <w:sz w:val="28"/>
    </w:rPr>
  </w:style>
  <w:style w:type="paragraph" w:styleId="ab">
    <w:name w:val="Plain Text"/>
    <w:basedOn w:val="a"/>
    <w:semiHidden/>
    <w:rsid w:val="00C71F6C"/>
    <w:rPr>
      <w:rFonts w:ascii="宋体" w:hAnsi="Courier New" w:cs="Times(Europe)"/>
      <w:szCs w:val="21"/>
    </w:rPr>
  </w:style>
  <w:style w:type="paragraph" w:styleId="20">
    <w:name w:val="Body Text 2"/>
    <w:basedOn w:val="a"/>
    <w:semiHidden/>
    <w:rsid w:val="00C71F6C"/>
    <w:pPr>
      <w:spacing w:line="500" w:lineRule="exact"/>
    </w:pPr>
    <w:rPr>
      <w:b/>
      <w:color w:val="000000"/>
      <w:sz w:val="44"/>
      <w:szCs w:val="24"/>
    </w:rPr>
  </w:style>
  <w:style w:type="character" w:styleId="ac">
    <w:name w:val="endnote reference"/>
    <w:basedOn w:val="a1"/>
    <w:semiHidden/>
    <w:rsid w:val="00C71F6C"/>
    <w:rPr>
      <w:vertAlign w:val="superscript"/>
    </w:rPr>
  </w:style>
  <w:style w:type="character" w:customStyle="1" w:styleId="CharChar">
    <w:name w:val="Char Char"/>
    <w:basedOn w:val="a1"/>
    <w:rsid w:val="00C71F6C"/>
    <w:rPr>
      <w:rFonts w:eastAsia="宋体"/>
      <w:kern w:val="2"/>
      <w:sz w:val="28"/>
      <w:lang w:val="en-US" w:eastAsia="zh-CN" w:bidi="ar-SA"/>
    </w:rPr>
  </w:style>
  <w:style w:type="paragraph" w:styleId="30">
    <w:name w:val="Body Text 3"/>
    <w:basedOn w:val="a"/>
    <w:semiHidden/>
    <w:rsid w:val="00C71F6C"/>
    <w:pPr>
      <w:autoSpaceDE w:val="0"/>
      <w:autoSpaceDN w:val="0"/>
      <w:adjustRightInd w:val="0"/>
      <w:jc w:val="center"/>
    </w:pPr>
    <w:rPr>
      <w:rFonts w:ascii="宋体" w:hAnsi="Tahoma"/>
      <w:b/>
      <w:color w:val="000000"/>
      <w:sz w:val="30"/>
    </w:rPr>
  </w:style>
  <w:style w:type="paragraph" w:styleId="ad">
    <w:name w:val="Body Text First Indent"/>
    <w:basedOn w:val="a6"/>
    <w:semiHidden/>
    <w:rsid w:val="00C71F6C"/>
    <w:pPr>
      <w:snapToGrid/>
      <w:spacing w:after="120" w:line="240" w:lineRule="auto"/>
      <w:ind w:firstLineChars="100" w:firstLine="420"/>
      <w:jc w:val="both"/>
    </w:pPr>
    <w:rPr>
      <w:sz w:val="21"/>
    </w:rPr>
  </w:style>
  <w:style w:type="paragraph" w:customStyle="1" w:styleId="ArticleTitle">
    <w:name w:val="Article Title"/>
    <w:basedOn w:val="a"/>
    <w:next w:val="a"/>
    <w:rsid w:val="00C71F6C"/>
    <w:pPr>
      <w:widowControl/>
      <w:overflowPunct w:val="0"/>
      <w:autoSpaceDE w:val="0"/>
      <w:autoSpaceDN w:val="0"/>
      <w:adjustRightInd w:val="0"/>
      <w:jc w:val="center"/>
      <w:textAlignment w:val="baseline"/>
    </w:pPr>
    <w:rPr>
      <w:b/>
      <w:kern w:val="0"/>
      <w:sz w:val="32"/>
      <w:lang w:eastAsia="en-US"/>
    </w:rPr>
  </w:style>
  <w:style w:type="character" w:styleId="ae">
    <w:name w:val="Strong"/>
    <w:basedOn w:val="a1"/>
    <w:qFormat/>
    <w:rsid w:val="00C71F6C"/>
    <w:rPr>
      <w:b/>
      <w:bCs/>
    </w:rPr>
  </w:style>
  <w:style w:type="character" w:styleId="af">
    <w:name w:val="FollowedHyperlink"/>
    <w:basedOn w:val="a1"/>
    <w:semiHidden/>
    <w:rsid w:val="00C71F6C"/>
    <w:rPr>
      <w:color w:val="800080"/>
      <w:u w:val="single"/>
    </w:rPr>
  </w:style>
  <w:style w:type="character" w:customStyle="1" w:styleId="p2">
    <w:name w:val="p2"/>
    <w:basedOn w:val="a1"/>
    <w:rsid w:val="00C71F6C"/>
  </w:style>
  <w:style w:type="paragraph" w:styleId="af0">
    <w:name w:val="Balloon Text"/>
    <w:basedOn w:val="a"/>
    <w:link w:val="Char"/>
    <w:uiPriority w:val="99"/>
    <w:semiHidden/>
    <w:unhideWhenUsed/>
    <w:rsid w:val="002365D5"/>
    <w:rPr>
      <w:sz w:val="18"/>
      <w:szCs w:val="18"/>
    </w:rPr>
  </w:style>
  <w:style w:type="character" w:customStyle="1" w:styleId="Char">
    <w:name w:val="批注框文本 Char"/>
    <w:basedOn w:val="a1"/>
    <w:link w:val="af0"/>
    <w:uiPriority w:val="99"/>
    <w:semiHidden/>
    <w:rsid w:val="002365D5"/>
    <w:rPr>
      <w:kern w:val="2"/>
      <w:sz w:val="18"/>
      <w:szCs w:val="18"/>
    </w:rPr>
  </w:style>
  <w:style w:type="character" w:styleId="af1">
    <w:name w:val="Placeholder Text"/>
    <w:basedOn w:val="a1"/>
    <w:uiPriority w:val="99"/>
    <w:semiHidden/>
    <w:rsid w:val="002365D5"/>
    <w:rPr>
      <w:color w:val="808080"/>
    </w:rPr>
  </w:style>
  <w:style w:type="paragraph" w:styleId="af2">
    <w:name w:val="List Paragraph"/>
    <w:basedOn w:val="a"/>
    <w:uiPriority w:val="34"/>
    <w:qFormat/>
    <w:rsid w:val="00AA30B7"/>
    <w:pPr>
      <w:ind w:firstLineChars="200" w:firstLine="420"/>
    </w:pPr>
  </w:style>
</w:styles>
</file>

<file path=word/webSettings.xml><?xml version="1.0" encoding="utf-8"?>
<w:webSettings xmlns:r="http://schemas.openxmlformats.org/officeDocument/2006/relationships" xmlns:w="http://schemas.openxmlformats.org/wordprocessingml/2006/main">
  <w:divs>
    <w:div w:id="452484830">
      <w:bodyDiv w:val="1"/>
      <w:marLeft w:val="0"/>
      <w:marRight w:val="0"/>
      <w:marTop w:val="0"/>
      <w:marBottom w:val="0"/>
      <w:divBdr>
        <w:top w:val="none" w:sz="0" w:space="0" w:color="auto"/>
        <w:left w:val="none" w:sz="0" w:space="0" w:color="auto"/>
        <w:bottom w:val="none" w:sz="0" w:space="0" w:color="auto"/>
        <w:right w:val="none" w:sz="0" w:space="0" w:color="auto"/>
      </w:divBdr>
    </w:div>
    <w:div w:id="716197202">
      <w:bodyDiv w:val="1"/>
      <w:marLeft w:val="0"/>
      <w:marRight w:val="0"/>
      <w:marTop w:val="0"/>
      <w:marBottom w:val="0"/>
      <w:divBdr>
        <w:top w:val="none" w:sz="0" w:space="0" w:color="auto"/>
        <w:left w:val="none" w:sz="0" w:space="0" w:color="auto"/>
        <w:bottom w:val="none" w:sz="0" w:space="0" w:color="auto"/>
        <w:right w:val="none" w:sz="0" w:space="0" w:color="auto"/>
      </w:divBdr>
    </w:div>
    <w:div w:id="1502887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2.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5.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mailto:tg023@163.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ilo:http://ship-material.725.com.cn/" TargetMode="External"/><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mailo:http://ship-material.725.com.cn/"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header" Target="header7.xml"/><Relationship Id="rId27"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2AB4B1-6BED-4BF9-A2F7-22DBD95BC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648</Words>
  <Characters>3698</Characters>
  <Application>Microsoft Office Word</Application>
  <DocSecurity>0</DocSecurity>
  <Lines>30</Lines>
  <Paragraphs>8</Paragraphs>
  <ScaleCrop>false</ScaleCrop>
  <HeadingPairs>
    <vt:vector size="2" baseType="variant">
      <vt:variant>
        <vt:lpstr>题目</vt:lpstr>
      </vt:variant>
      <vt:variant>
        <vt:i4>1</vt:i4>
      </vt:variant>
    </vt:vector>
  </HeadingPairs>
  <TitlesOfParts>
    <vt:vector size="1" baseType="lpstr">
      <vt:lpstr>稀有金属材料与工程2017模版</vt:lpstr>
    </vt:vector>
  </TitlesOfParts>
  <Manager>《材料开发与应用》编辑部</Manager>
  <Company>Microsoft</Company>
  <LinksUpToDate>false</LinksUpToDate>
  <CharactersWithSpaces>4338</CharactersWithSpaces>
  <SharedDoc>false</SharedDoc>
  <HLinks>
    <vt:vector size="30" baseType="variant">
      <vt:variant>
        <vt:i4>8192043</vt:i4>
      </vt:variant>
      <vt:variant>
        <vt:i4>15</vt:i4>
      </vt:variant>
      <vt:variant>
        <vt:i4>0</vt:i4>
      </vt:variant>
      <vt:variant>
        <vt:i4>5</vt:i4>
      </vt:variant>
      <vt:variant>
        <vt:lpwstr>http://www.cqvip.com/Main/Detail.aspx?id=1000539999</vt:lpwstr>
      </vt:variant>
      <vt:variant>
        <vt:lpwstr/>
      </vt:variant>
      <vt:variant>
        <vt:i4>1638440</vt:i4>
      </vt:variant>
      <vt:variant>
        <vt:i4>12</vt:i4>
      </vt:variant>
      <vt:variant>
        <vt:i4>0</vt:i4>
      </vt:variant>
      <vt:variant>
        <vt:i4>5</vt:i4>
      </vt:variant>
      <vt:variant>
        <vt:lpwstr>mailto:tg023@163.com</vt:lpwstr>
      </vt:variant>
      <vt:variant>
        <vt:lpwstr/>
      </vt:variant>
      <vt:variant>
        <vt:i4>1638440</vt:i4>
      </vt:variant>
      <vt:variant>
        <vt:i4>9</vt:i4>
      </vt:variant>
      <vt:variant>
        <vt:i4>0</vt:i4>
      </vt:variant>
      <vt:variant>
        <vt:i4>5</vt:i4>
      </vt:variant>
      <vt:variant>
        <vt:lpwstr>mailto:tg023@163.com</vt:lpwstr>
      </vt:variant>
      <vt:variant>
        <vt:lpwstr/>
      </vt:variant>
      <vt:variant>
        <vt:i4>6094854</vt:i4>
      </vt:variant>
      <vt:variant>
        <vt:i4>6</vt:i4>
      </vt:variant>
      <vt:variant>
        <vt:i4>0</vt:i4>
      </vt:variant>
      <vt:variant>
        <vt:i4>5</vt:i4>
      </vt:variant>
      <vt:variant>
        <vt:lpwstr>http://ship-material.725.com.cn/</vt:lpwstr>
      </vt:variant>
      <vt:variant>
        <vt:lpwstr/>
      </vt:variant>
      <vt:variant>
        <vt:i4>6094854</vt:i4>
      </vt:variant>
      <vt:variant>
        <vt:i4>0</vt:i4>
      </vt:variant>
      <vt:variant>
        <vt:i4>0</vt:i4>
      </vt:variant>
      <vt:variant>
        <vt:i4>5</vt:i4>
      </vt:variant>
      <vt:variant>
        <vt:lpwstr>http://ship-material.725.com.cn/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《材料开发与应用》论文写作及排版规范</dc:title>
  <dc:creator>李昱莹</dc:creator>
  <cp:lastModifiedBy>lenovo</cp:lastModifiedBy>
  <cp:revision>2</cp:revision>
  <cp:lastPrinted>2007-04-12T01:24:00Z</cp:lastPrinted>
  <dcterms:created xsi:type="dcterms:W3CDTF">2025-10-22T02:12:00Z</dcterms:created>
  <dcterms:modified xsi:type="dcterms:W3CDTF">2025-10-22T02:12:00Z</dcterms:modified>
</cp:coreProperties>
</file>